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A7E3" w14:textId="3603E90C" w:rsidR="00F5201F" w:rsidRDefault="00F5201F" w:rsidP="00F5201F">
      <w:pPr>
        <w:jc w:val="center"/>
        <w:rPr>
          <w:rFonts w:cstheme="minorHAnsi"/>
        </w:rPr>
      </w:pPr>
      <w:r>
        <w:rPr>
          <w:rFonts w:cstheme="minorHAnsi"/>
        </w:rPr>
        <w:t>UTHSC Syllabus Basic Template</w:t>
      </w:r>
    </w:p>
    <w:p w14:paraId="21FD7C1E" w14:textId="77777777" w:rsidR="00F5201F" w:rsidRDefault="00F5201F" w:rsidP="00F5201F">
      <w:pPr>
        <w:jc w:val="center"/>
        <w:rPr>
          <w:rFonts w:cstheme="minorHAnsi"/>
        </w:rPr>
      </w:pPr>
      <w:r>
        <w:rPr>
          <w:rFonts w:cstheme="minorHAnsi"/>
        </w:rPr>
        <w:t>How to use this document</w:t>
      </w:r>
    </w:p>
    <w:p w14:paraId="148F5DC6" w14:textId="77777777" w:rsidR="00F5201F" w:rsidRDefault="00F5201F" w:rsidP="00F5201F">
      <w:pPr>
        <w:jc w:val="center"/>
        <w:rPr>
          <w:rFonts w:cstheme="minorHAnsi"/>
        </w:rPr>
      </w:pPr>
    </w:p>
    <w:p w14:paraId="5DE4C024" w14:textId="77777777" w:rsidR="005C170B" w:rsidRDefault="00F5201F" w:rsidP="00F5201F">
      <w:pPr>
        <w:rPr>
          <w:rFonts w:cstheme="minorHAnsi"/>
        </w:rPr>
      </w:pPr>
      <w:r>
        <w:rPr>
          <w:rFonts w:cstheme="minorHAnsi"/>
        </w:rPr>
        <w:t xml:space="preserve">The </w:t>
      </w:r>
      <w:r w:rsidR="0064522A">
        <w:rPr>
          <w:rFonts w:cstheme="minorHAnsi"/>
        </w:rPr>
        <w:t>basic</w:t>
      </w:r>
      <w:r>
        <w:rPr>
          <w:rFonts w:cstheme="minorHAnsi"/>
        </w:rPr>
        <w:t xml:space="preserve"> syllabus template provides recommended components to include in your course syllabus.  This syllabus is not required by UTHSC, nor does it replace your </w:t>
      </w:r>
      <w:proofErr w:type="gramStart"/>
      <w:r>
        <w:rPr>
          <w:rFonts w:cstheme="minorHAnsi"/>
        </w:rPr>
        <w:t>college’s</w:t>
      </w:r>
      <w:proofErr w:type="gramEnd"/>
      <w:r>
        <w:rPr>
          <w:rFonts w:cstheme="minorHAnsi"/>
        </w:rPr>
        <w:t xml:space="preserve"> or program’s required syllabus.  However, it is intended as an example of best practices. </w:t>
      </w:r>
    </w:p>
    <w:p w14:paraId="015683ED" w14:textId="77777777" w:rsidR="005C170B" w:rsidRDefault="005C170B" w:rsidP="00F5201F">
      <w:pPr>
        <w:rPr>
          <w:rFonts w:cstheme="minorHAnsi"/>
        </w:rPr>
      </w:pPr>
    </w:p>
    <w:p w14:paraId="5B0D245C" w14:textId="2BAC055D" w:rsidR="00F5201F" w:rsidRDefault="005C170B" w:rsidP="00F5201F">
      <w:pPr>
        <w:rPr>
          <w:rFonts w:cstheme="minorHAnsi"/>
        </w:rPr>
      </w:pPr>
      <w:r>
        <w:rPr>
          <w:rFonts w:cstheme="minorHAnsi"/>
        </w:rPr>
        <w:t xml:space="preserve">Be sure to check with your college or program regarding syllabus requirements. </w:t>
      </w:r>
    </w:p>
    <w:p w14:paraId="2238B670" w14:textId="77777777" w:rsidR="00F5201F" w:rsidRDefault="00F5201F" w:rsidP="00F5201F">
      <w:pPr>
        <w:rPr>
          <w:rFonts w:cstheme="minorHAnsi"/>
        </w:rPr>
      </w:pPr>
    </w:p>
    <w:p w14:paraId="74BBB86E" w14:textId="4F1046B4" w:rsidR="00F5201F" w:rsidRDefault="00F5201F" w:rsidP="00F5201F">
      <w:pPr>
        <w:rPr>
          <w:rFonts w:cstheme="minorHAnsi"/>
        </w:rPr>
      </w:pPr>
      <w:r>
        <w:rPr>
          <w:rFonts w:cstheme="minorHAnsi"/>
        </w:rPr>
        <w:t xml:space="preserve">Each section includes a brief description of the component’s content, which should be deleted as you enter your course specific information. </w:t>
      </w:r>
    </w:p>
    <w:p w14:paraId="609F5AAE" w14:textId="77777777" w:rsidR="00F5201F" w:rsidRDefault="00F5201F" w:rsidP="00F5201F">
      <w:pPr>
        <w:rPr>
          <w:rFonts w:cstheme="minorHAnsi"/>
        </w:rPr>
      </w:pPr>
    </w:p>
    <w:p w14:paraId="5C66B5D4" w14:textId="77777777" w:rsidR="00F5201F" w:rsidRDefault="00F5201F" w:rsidP="00F5201F">
      <w:pPr>
        <w:rPr>
          <w:rFonts w:cstheme="minorHAnsi"/>
        </w:rPr>
      </w:pPr>
      <w:r>
        <w:rPr>
          <w:rFonts w:cstheme="minorHAnsi"/>
        </w:rPr>
        <w:t>Add, change, or delete components of the syllabus to fit your needs.</w:t>
      </w:r>
    </w:p>
    <w:p w14:paraId="1268665D" w14:textId="77777777" w:rsidR="00F5201F" w:rsidRDefault="00F5201F" w:rsidP="00F5201F">
      <w:pPr>
        <w:pBdr>
          <w:bottom w:val="single" w:sz="4" w:space="1" w:color="auto"/>
        </w:pBdr>
        <w:rPr>
          <w:rFonts w:cstheme="minorHAnsi"/>
        </w:rPr>
      </w:pPr>
    </w:p>
    <w:p w14:paraId="0A2ABE48" w14:textId="77777777" w:rsidR="00F5201F" w:rsidRDefault="00F5201F" w:rsidP="00E845C7">
      <w:pPr>
        <w:jc w:val="center"/>
        <w:rPr>
          <w:rFonts w:cstheme="minorHAnsi"/>
        </w:rPr>
      </w:pPr>
    </w:p>
    <w:p w14:paraId="413E970E" w14:textId="4A2BB77B" w:rsidR="0042556C" w:rsidRPr="00443750" w:rsidRDefault="00E845C7" w:rsidP="005C170B">
      <w:pPr>
        <w:pStyle w:val="SyllabusTitleHeader"/>
      </w:pPr>
      <w:r w:rsidRPr="00443750">
        <w:t>Course # and Title</w:t>
      </w:r>
    </w:p>
    <w:p w14:paraId="51374314" w14:textId="164C66A3" w:rsidR="00E845C7" w:rsidRPr="00443750" w:rsidRDefault="00E845C7" w:rsidP="005C170B">
      <w:pPr>
        <w:pStyle w:val="SyllabusTitleHeader"/>
      </w:pPr>
      <w:r w:rsidRPr="00443750">
        <w:t>Term/Year</w:t>
      </w:r>
    </w:p>
    <w:p w14:paraId="0C0A4878" w14:textId="675FAB0A" w:rsidR="00E845C7" w:rsidRPr="00443750" w:rsidRDefault="00E845C7" w:rsidP="005C170B">
      <w:pPr>
        <w:pStyle w:val="SyllabusTitleHeader"/>
      </w:pPr>
      <w:r w:rsidRPr="00443750">
        <w:t>Department Name and College</w:t>
      </w:r>
    </w:p>
    <w:p w14:paraId="5C317A58" w14:textId="16924415" w:rsidR="00E845C7" w:rsidRPr="00443750" w:rsidRDefault="00E845C7" w:rsidP="005C170B">
      <w:pPr>
        <w:pStyle w:val="SyllabusTitleHeader"/>
      </w:pPr>
      <w:r w:rsidRPr="00443750">
        <w:t>Campus Location</w:t>
      </w:r>
    </w:p>
    <w:p w14:paraId="044A8671" w14:textId="34D954E6" w:rsidR="00E845C7" w:rsidRDefault="00E845C7" w:rsidP="005C170B">
      <w:pPr>
        <w:pStyle w:val="SyllabusTitleHeader"/>
      </w:pPr>
      <w:r w:rsidRPr="00443750">
        <w:t>UTHSC</w:t>
      </w:r>
    </w:p>
    <w:p w14:paraId="109ACFED" w14:textId="1E277ECE" w:rsidR="00CC07B3" w:rsidRDefault="00CC07B3" w:rsidP="005C170B">
      <w:pPr>
        <w:pStyle w:val="SyllabusTitleHeader"/>
      </w:pPr>
    </w:p>
    <w:p w14:paraId="431D7B0F" w14:textId="43354161" w:rsidR="00CC07B3" w:rsidRDefault="00CC07B3" w:rsidP="00CC07B3">
      <w:pPr>
        <w:pStyle w:val="SyllabusHeader"/>
      </w:pPr>
      <w:r>
        <w:t>GENERAL COURSE INFORMATION</w:t>
      </w:r>
    </w:p>
    <w:p w14:paraId="540EADB9" w14:textId="14740CD8" w:rsidR="00CC07B3" w:rsidRDefault="00CC07B3" w:rsidP="00CC07B3">
      <w:pPr>
        <w:spacing w:line="276" w:lineRule="auto"/>
      </w:pPr>
      <w:r>
        <w:t>Course Instructor/Director:</w:t>
      </w:r>
      <w:r>
        <w:tab/>
      </w:r>
    </w:p>
    <w:p w14:paraId="522B7410" w14:textId="4C470221" w:rsidR="00CC07B3" w:rsidRDefault="00CC07B3" w:rsidP="00CC07B3">
      <w:pPr>
        <w:spacing w:line="276" w:lineRule="auto"/>
      </w:pPr>
      <w:r>
        <w:t xml:space="preserve">Email: </w:t>
      </w:r>
      <w:r w:rsidRPr="00443750">
        <w:rPr>
          <w:rFonts w:cstheme="minorHAnsi"/>
        </w:rPr>
        <w:t>(</w:t>
      </w:r>
      <w:r>
        <w:rPr>
          <w:rFonts w:cstheme="minorHAnsi"/>
        </w:rPr>
        <w:t xml:space="preserve">Consider including </w:t>
      </w:r>
      <w:r w:rsidRPr="00443750">
        <w:rPr>
          <w:rFonts w:cstheme="minorHAnsi"/>
        </w:rPr>
        <w:t>please allow 24 hours for a response)</w:t>
      </w:r>
    </w:p>
    <w:p w14:paraId="68106C31" w14:textId="6598337D" w:rsidR="00CC07B3" w:rsidRDefault="00CC07B3" w:rsidP="00CC07B3">
      <w:pPr>
        <w:spacing w:line="276" w:lineRule="auto"/>
      </w:pPr>
      <w:r>
        <w:t>Phone:</w:t>
      </w:r>
    </w:p>
    <w:p w14:paraId="59138098" w14:textId="1AFC31FB" w:rsidR="00CC07B3" w:rsidRDefault="00CC07B3" w:rsidP="00CC07B3">
      <w:pPr>
        <w:spacing w:line="276" w:lineRule="auto"/>
      </w:pPr>
      <w:r>
        <w:t>Office Address:</w:t>
      </w:r>
    </w:p>
    <w:p w14:paraId="5C393D87" w14:textId="6372E283" w:rsidR="00CC07B3" w:rsidRDefault="00CC07B3" w:rsidP="00CC07B3">
      <w:pPr>
        <w:spacing w:line="276" w:lineRule="auto"/>
      </w:pPr>
      <w:r>
        <w:t xml:space="preserve">Office Hours (online, F2F, or both): </w:t>
      </w:r>
      <w:r w:rsidRPr="00443750">
        <w:rPr>
          <w:rFonts w:cstheme="minorHAnsi"/>
        </w:rPr>
        <w:t>(</w:t>
      </w:r>
      <w:r>
        <w:rPr>
          <w:rFonts w:cstheme="minorHAnsi"/>
        </w:rPr>
        <w:t xml:space="preserve">Consider including </w:t>
      </w:r>
      <w:r w:rsidRPr="00443750">
        <w:rPr>
          <w:rFonts w:cstheme="minorHAnsi"/>
        </w:rPr>
        <w:t>I am happy to schedule an appointment if these times don’t work for you; just ask!)</w:t>
      </w:r>
    </w:p>
    <w:p w14:paraId="1AFA5CFB" w14:textId="6625EF6A" w:rsidR="00CC07B3" w:rsidRDefault="00CC07B3" w:rsidP="00CC07B3">
      <w:pPr>
        <w:spacing w:line="276" w:lineRule="auto"/>
      </w:pPr>
      <w:r>
        <w:t>Course Days/Time:</w:t>
      </w:r>
    </w:p>
    <w:p w14:paraId="11CDC31B" w14:textId="585EA3A7" w:rsidR="00CC07B3" w:rsidRDefault="00CC07B3" w:rsidP="00CC07B3">
      <w:pPr>
        <w:spacing w:line="276" w:lineRule="auto"/>
      </w:pPr>
      <w:r>
        <w:t>Course Location (include link to campus map):</w:t>
      </w:r>
    </w:p>
    <w:p w14:paraId="6C387827" w14:textId="07B37758" w:rsidR="00CC07B3" w:rsidRDefault="00CC07B3" w:rsidP="00CC07B3">
      <w:pPr>
        <w:spacing w:line="276" w:lineRule="auto"/>
      </w:pPr>
      <w:r>
        <w:t xml:space="preserve">Course Format (F2F, online, hybrid): </w:t>
      </w:r>
    </w:p>
    <w:p w14:paraId="0AF614B5" w14:textId="03A018CA" w:rsidR="00CC07B3" w:rsidRPr="00443750" w:rsidRDefault="00CC07B3" w:rsidP="00CC07B3">
      <w:pPr>
        <w:spacing w:line="276" w:lineRule="auto"/>
      </w:pPr>
      <w:r>
        <w:t>Additional Instructors: (name, office address, contact info)</w:t>
      </w:r>
    </w:p>
    <w:p w14:paraId="01A5C8D8" w14:textId="08F2727F" w:rsidR="00E845C7" w:rsidRPr="00443750" w:rsidRDefault="00E845C7" w:rsidP="00E845C7">
      <w:pPr>
        <w:rPr>
          <w:rFonts w:cstheme="minorHAnsi"/>
        </w:rPr>
      </w:pPr>
    </w:p>
    <w:p w14:paraId="581F22D7" w14:textId="199A4139" w:rsidR="00E845C7" w:rsidRPr="00443750" w:rsidRDefault="00F23B22" w:rsidP="005C170B">
      <w:pPr>
        <w:pStyle w:val="SyllabusHeader"/>
      </w:pPr>
      <w:r w:rsidRPr="00443750">
        <w:t>COURSE DESCRIPTION</w:t>
      </w:r>
    </w:p>
    <w:p w14:paraId="549D21C5" w14:textId="0CA89B16" w:rsidR="00E845C7" w:rsidRPr="00443750" w:rsidRDefault="00491B2A" w:rsidP="00E845C7">
      <w:pPr>
        <w:rPr>
          <w:rFonts w:cstheme="minorHAnsi"/>
        </w:rPr>
      </w:pPr>
      <w:r w:rsidRPr="00443750">
        <w:rPr>
          <w:rFonts w:cstheme="minorHAnsi"/>
        </w:rPr>
        <w:t>Provide a description of the course</w:t>
      </w:r>
      <w:r w:rsidR="00727CFF" w:rsidRPr="00443750">
        <w:rPr>
          <w:rFonts w:cstheme="minorHAnsi"/>
        </w:rPr>
        <w:t>.</w:t>
      </w:r>
      <w:r w:rsidRPr="00443750">
        <w:rPr>
          <w:rFonts w:cstheme="minorHAnsi"/>
        </w:rPr>
        <w:t xml:space="preserve"> </w:t>
      </w:r>
      <w:r w:rsidR="00727CFF" w:rsidRPr="00443750">
        <w:rPr>
          <w:rFonts w:cstheme="minorHAnsi"/>
        </w:rPr>
        <w:t>This should mimic what is included in the most recent UTHSC course catalog/bulletin. However, it may include additional details/information in</w:t>
      </w:r>
      <w:r w:rsidRPr="00443750">
        <w:rPr>
          <w:rFonts w:cstheme="minorHAnsi"/>
        </w:rPr>
        <w:t>clud</w:t>
      </w:r>
      <w:r w:rsidR="00727CFF" w:rsidRPr="00443750">
        <w:rPr>
          <w:rFonts w:cstheme="minorHAnsi"/>
        </w:rPr>
        <w:t>ing</w:t>
      </w:r>
      <w:r w:rsidRPr="00443750">
        <w:rPr>
          <w:rFonts w:cstheme="minorHAnsi"/>
        </w:rPr>
        <w:t xml:space="preserve"> course overview, overall purpose</w:t>
      </w:r>
      <w:r w:rsidR="00DF0829" w:rsidRPr="00443750">
        <w:rPr>
          <w:rFonts w:cstheme="minorHAnsi"/>
        </w:rPr>
        <w:t>/goal of course</w:t>
      </w:r>
      <w:r w:rsidRPr="00443750">
        <w:rPr>
          <w:rFonts w:cstheme="minorHAnsi"/>
        </w:rPr>
        <w:t xml:space="preserve">, </w:t>
      </w:r>
      <w:r w:rsidR="00DF0829" w:rsidRPr="00443750">
        <w:rPr>
          <w:rFonts w:cstheme="minorHAnsi"/>
        </w:rPr>
        <w:t xml:space="preserve">course value, </w:t>
      </w:r>
      <w:r w:rsidR="00D75134" w:rsidRPr="00443750">
        <w:rPr>
          <w:rFonts w:cstheme="minorHAnsi"/>
        </w:rPr>
        <w:t>how this course fits into overall curriculum,</w:t>
      </w:r>
      <w:r w:rsidR="002F5F26" w:rsidRPr="00443750">
        <w:rPr>
          <w:rFonts w:cstheme="minorHAnsi"/>
        </w:rPr>
        <w:t xml:space="preserve"> </w:t>
      </w:r>
      <w:r w:rsidR="00DF0829" w:rsidRPr="00443750">
        <w:rPr>
          <w:rFonts w:cstheme="minorHAnsi"/>
        </w:rPr>
        <w:t xml:space="preserve">credit hours, prerequisites </w:t>
      </w:r>
      <w:r w:rsidR="00443750" w:rsidRPr="00443750">
        <w:rPr>
          <w:rFonts w:cstheme="minorHAnsi"/>
        </w:rPr>
        <w:t>etc.</w:t>
      </w:r>
      <w:r w:rsidR="00D75134" w:rsidRPr="00443750">
        <w:rPr>
          <w:rFonts w:cstheme="minorHAnsi"/>
        </w:rPr>
        <w:t xml:space="preserve"> </w:t>
      </w:r>
    </w:p>
    <w:p w14:paraId="7D50277B" w14:textId="43BC7FB5" w:rsidR="00491B2A" w:rsidRPr="00443750" w:rsidRDefault="00491B2A" w:rsidP="00E845C7">
      <w:pPr>
        <w:rPr>
          <w:rFonts w:cstheme="minorHAnsi"/>
        </w:rPr>
      </w:pPr>
    </w:p>
    <w:p w14:paraId="46B08D5B" w14:textId="16B3A03A" w:rsidR="00491B2A" w:rsidRPr="00443750" w:rsidRDefault="00F23B22" w:rsidP="005C170B">
      <w:pPr>
        <w:pStyle w:val="SyllabusHeader"/>
      </w:pPr>
      <w:r w:rsidRPr="00443750">
        <w:t>STUDENT LEARNING OUTCOMES/OBJECTIVES</w:t>
      </w:r>
      <w:r w:rsidR="00DF0829" w:rsidRPr="00443750">
        <w:t xml:space="preserve"> (SLOs)</w:t>
      </w:r>
    </w:p>
    <w:p w14:paraId="40A66619" w14:textId="070AF575" w:rsidR="00377C4D" w:rsidRPr="00443750" w:rsidRDefault="00377C4D" w:rsidP="00377C4D">
      <w:pPr>
        <w:rPr>
          <w:rFonts w:cstheme="minorHAnsi"/>
        </w:rPr>
      </w:pPr>
      <w:r w:rsidRPr="00443750">
        <w:rPr>
          <w:rFonts w:cstheme="minorHAnsi"/>
        </w:rPr>
        <w:t>Include 4-6 learning outcomes/objectives (SLOs) that clearly describe what the students should know or be able to do by the end of the course, not what the teacher will do.</w:t>
      </w:r>
    </w:p>
    <w:p w14:paraId="0CCA01E4" w14:textId="77777777" w:rsidR="00377C4D" w:rsidRPr="00443750" w:rsidRDefault="00377C4D" w:rsidP="00E845C7">
      <w:pPr>
        <w:rPr>
          <w:rFonts w:cstheme="minorHAnsi"/>
        </w:rPr>
      </w:pPr>
    </w:p>
    <w:p w14:paraId="2F46BC5A" w14:textId="4FB48389" w:rsidR="00784452" w:rsidRPr="00443750" w:rsidRDefault="00491B2A" w:rsidP="00E845C7">
      <w:pPr>
        <w:rPr>
          <w:rFonts w:cstheme="minorHAnsi"/>
        </w:rPr>
      </w:pPr>
      <w:r w:rsidRPr="00443750">
        <w:rPr>
          <w:rFonts w:cstheme="minorHAnsi"/>
        </w:rPr>
        <w:t xml:space="preserve">At the end of this </w:t>
      </w:r>
      <w:r w:rsidR="00CC07B3" w:rsidRPr="00443750">
        <w:rPr>
          <w:rFonts w:cstheme="minorHAnsi"/>
        </w:rPr>
        <w:t>course,</w:t>
      </w:r>
      <w:r w:rsidRPr="00443750">
        <w:rPr>
          <w:rFonts w:cstheme="minorHAnsi"/>
        </w:rPr>
        <w:t xml:space="preserve"> you will be able to</w:t>
      </w:r>
      <w:r w:rsidR="00784452" w:rsidRPr="00443750">
        <w:rPr>
          <w:rFonts w:cstheme="minorHAnsi"/>
        </w:rPr>
        <w:t>:</w:t>
      </w:r>
    </w:p>
    <w:p w14:paraId="775EF85A" w14:textId="77777777" w:rsidR="00784452" w:rsidRPr="00443750" w:rsidRDefault="00784452" w:rsidP="00E845C7">
      <w:pPr>
        <w:rPr>
          <w:rFonts w:cstheme="minorHAnsi"/>
        </w:rPr>
      </w:pPr>
    </w:p>
    <w:p w14:paraId="6EFD553E" w14:textId="186BB59B" w:rsidR="00236EC1" w:rsidRPr="00443750" w:rsidRDefault="00F23B22" w:rsidP="005C170B">
      <w:pPr>
        <w:pStyle w:val="SyllabusHeader"/>
      </w:pPr>
      <w:r w:rsidRPr="00443750">
        <w:t>TIPS TO BE SUCCESSFUL IN THIS COURSE</w:t>
      </w:r>
    </w:p>
    <w:p w14:paraId="5C06433C" w14:textId="6B6CE2FB" w:rsidR="00784452" w:rsidRPr="00443750" w:rsidRDefault="00236EC1" w:rsidP="00E845C7">
      <w:pPr>
        <w:rPr>
          <w:rFonts w:cstheme="minorHAnsi"/>
        </w:rPr>
      </w:pPr>
      <w:r w:rsidRPr="00443750">
        <w:rPr>
          <w:rFonts w:cstheme="minorHAnsi"/>
        </w:rPr>
        <w:t>Provide a description of how student</w:t>
      </w:r>
      <w:r w:rsidR="00F03F57" w:rsidRPr="00443750">
        <w:rPr>
          <w:rFonts w:cstheme="minorHAnsi"/>
        </w:rPr>
        <w:t>s</w:t>
      </w:r>
      <w:r w:rsidRPr="00443750">
        <w:rPr>
          <w:rFonts w:cstheme="minorHAnsi"/>
        </w:rPr>
        <w:t xml:space="preserve"> can succe</w:t>
      </w:r>
      <w:r w:rsidR="00F03F57" w:rsidRPr="00443750">
        <w:rPr>
          <w:rFonts w:cstheme="minorHAnsi"/>
        </w:rPr>
        <w:t>ed</w:t>
      </w:r>
      <w:r w:rsidRPr="00443750">
        <w:rPr>
          <w:rFonts w:cstheme="minorHAnsi"/>
        </w:rPr>
        <w:t xml:space="preserve"> in this course</w:t>
      </w:r>
      <w:r w:rsidR="00443750" w:rsidRPr="00443750">
        <w:rPr>
          <w:rFonts w:cstheme="minorHAnsi"/>
        </w:rPr>
        <w:t>.</w:t>
      </w:r>
    </w:p>
    <w:p w14:paraId="6D78DB90" w14:textId="23C5B638" w:rsidR="007678DA" w:rsidRPr="00443750" w:rsidRDefault="007678DA" w:rsidP="00DF0829">
      <w:pPr>
        <w:rPr>
          <w:rFonts w:cstheme="minorHAnsi"/>
          <w:i/>
          <w:iCs/>
        </w:rPr>
      </w:pPr>
    </w:p>
    <w:p w14:paraId="48ED3A4D" w14:textId="7D26E686" w:rsidR="00236EC1" w:rsidRPr="00443750" w:rsidRDefault="00D01E1A" w:rsidP="005C170B">
      <w:pPr>
        <w:pStyle w:val="SyllabusHeader"/>
      </w:pPr>
      <w:r w:rsidRPr="00443750">
        <w:lastRenderedPageBreak/>
        <w:t xml:space="preserve">COURSE MATERIALS OR </w:t>
      </w:r>
      <w:r w:rsidR="00F23B22" w:rsidRPr="00443750">
        <w:t>TEXTBOOKS, MATERIALS, AND RESOURCES</w:t>
      </w:r>
    </w:p>
    <w:p w14:paraId="46E1B6EF" w14:textId="77D2C718" w:rsidR="00784452" w:rsidRPr="00443750" w:rsidRDefault="0092132A" w:rsidP="00E845C7">
      <w:pPr>
        <w:rPr>
          <w:rFonts w:cstheme="minorHAnsi"/>
        </w:rPr>
      </w:pPr>
      <w:r w:rsidRPr="00443750">
        <w:rPr>
          <w:rFonts w:cstheme="minorHAnsi"/>
        </w:rPr>
        <w:t>Include</w:t>
      </w:r>
      <w:r w:rsidR="00F03F57" w:rsidRPr="00443750">
        <w:rPr>
          <w:rFonts w:cstheme="minorHAnsi"/>
        </w:rPr>
        <w:t xml:space="preserve"> a list of anything you require students to use during this course</w:t>
      </w:r>
      <w:r w:rsidRPr="00443750">
        <w:rPr>
          <w:rFonts w:cstheme="minorHAnsi"/>
        </w:rPr>
        <w:t>:</w:t>
      </w:r>
    </w:p>
    <w:p w14:paraId="7278E9AB" w14:textId="55B3CC0C" w:rsidR="00784452" w:rsidRPr="00443750" w:rsidRDefault="00236EC1" w:rsidP="00784452">
      <w:pPr>
        <w:pStyle w:val="ListParagraph"/>
        <w:numPr>
          <w:ilvl w:val="0"/>
          <w:numId w:val="3"/>
        </w:numPr>
        <w:rPr>
          <w:rFonts w:cstheme="minorHAnsi"/>
        </w:rPr>
      </w:pPr>
      <w:r w:rsidRPr="00443750">
        <w:rPr>
          <w:rFonts w:cstheme="minorHAnsi"/>
        </w:rPr>
        <w:t>required, optional, and supplemental texts</w:t>
      </w:r>
      <w:r w:rsidR="00F03F57" w:rsidRPr="00443750">
        <w:rPr>
          <w:rFonts w:cstheme="minorHAnsi"/>
        </w:rPr>
        <w:t xml:space="preserve"> (title, author, publisher, edition)</w:t>
      </w:r>
    </w:p>
    <w:p w14:paraId="7A1FE7FB" w14:textId="3D1798B9" w:rsidR="00784452" w:rsidRPr="00443750" w:rsidRDefault="00236EC1" w:rsidP="00784452">
      <w:pPr>
        <w:pStyle w:val="ListParagraph"/>
        <w:numPr>
          <w:ilvl w:val="0"/>
          <w:numId w:val="3"/>
        </w:numPr>
        <w:rPr>
          <w:rFonts w:cstheme="minorHAnsi"/>
        </w:rPr>
      </w:pPr>
      <w:r w:rsidRPr="00443750">
        <w:rPr>
          <w:rFonts w:cstheme="minorHAnsi"/>
        </w:rPr>
        <w:t xml:space="preserve">required materials, </w:t>
      </w:r>
      <w:r w:rsidR="00CC07B3" w:rsidRPr="00443750">
        <w:rPr>
          <w:rFonts w:cstheme="minorHAnsi"/>
        </w:rPr>
        <w:t>e.g.,</w:t>
      </w:r>
      <w:r w:rsidRPr="00443750">
        <w:rPr>
          <w:rFonts w:cstheme="minorHAnsi"/>
        </w:rPr>
        <w:t xml:space="preserve"> lab equipment, supplies, software, technology, etc.</w:t>
      </w:r>
    </w:p>
    <w:p w14:paraId="3246AECF" w14:textId="500BCB55" w:rsidR="00F03F57" w:rsidRPr="00443750" w:rsidRDefault="00236EC1" w:rsidP="00784452">
      <w:pPr>
        <w:pStyle w:val="ListParagraph"/>
        <w:numPr>
          <w:ilvl w:val="0"/>
          <w:numId w:val="3"/>
        </w:numPr>
        <w:rPr>
          <w:rFonts w:cstheme="minorHAnsi"/>
        </w:rPr>
      </w:pPr>
      <w:r w:rsidRPr="00443750">
        <w:rPr>
          <w:rFonts w:cstheme="minorHAnsi"/>
        </w:rPr>
        <w:t xml:space="preserve">course resources, </w:t>
      </w:r>
      <w:r w:rsidR="00CC07B3" w:rsidRPr="00443750">
        <w:rPr>
          <w:rFonts w:cstheme="minorHAnsi"/>
        </w:rPr>
        <w:t>e.g.,</w:t>
      </w:r>
      <w:r w:rsidRPr="00443750">
        <w:rPr>
          <w:rFonts w:cstheme="minorHAnsi"/>
        </w:rPr>
        <w:t xml:space="preserve"> </w:t>
      </w:r>
      <w:r w:rsidR="002839E9" w:rsidRPr="00443750">
        <w:rPr>
          <w:rFonts w:cstheme="minorHAnsi"/>
        </w:rPr>
        <w:t xml:space="preserve">tech support, </w:t>
      </w:r>
      <w:r w:rsidR="00F03F57" w:rsidRPr="00443750">
        <w:rPr>
          <w:rFonts w:cstheme="minorHAnsi"/>
        </w:rPr>
        <w:t>electronic resources, library research</w:t>
      </w:r>
      <w:r w:rsidRPr="00443750">
        <w:rPr>
          <w:rFonts w:cstheme="minorHAnsi"/>
        </w:rPr>
        <w:t xml:space="preserve"> guides and websites.</w:t>
      </w:r>
    </w:p>
    <w:p w14:paraId="486C89B5" w14:textId="5818CED0" w:rsidR="00236EC1" w:rsidRPr="00443750" w:rsidRDefault="00F03F57" w:rsidP="00784452">
      <w:pPr>
        <w:pStyle w:val="ListParagraph"/>
        <w:numPr>
          <w:ilvl w:val="0"/>
          <w:numId w:val="3"/>
        </w:numPr>
        <w:rPr>
          <w:rFonts w:cstheme="minorHAnsi"/>
        </w:rPr>
      </w:pPr>
      <w:r w:rsidRPr="00443750">
        <w:rPr>
          <w:rFonts w:cstheme="minorHAnsi"/>
        </w:rPr>
        <w:t>Explanation of where to purchase or access these</w:t>
      </w:r>
      <w:r w:rsidR="00236EC1" w:rsidRPr="00443750">
        <w:rPr>
          <w:rFonts w:cstheme="minorHAnsi"/>
        </w:rPr>
        <w:t xml:space="preserve"> </w:t>
      </w:r>
    </w:p>
    <w:p w14:paraId="785634CA" w14:textId="30A7B630" w:rsidR="00236EC1" w:rsidRPr="00443750" w:rsidRDefault="00236EC1" w:rsidP="00E845C7">
      <w:pPr>
        <w:rPr>
          <w:rFonts w:cstheme="minorHAnsi"/>
        </w:rPr>
      </w:pPr>
    </w:p>
    <w:p w14:paraId="531DA660" w14:textId="63FC6E07" w:rsidR="00236EC1" w:rsidRPr="00443750" w:rsidRDefault="00D01E1A" w:rsidP="005C170B">
      <w:pPr>
        <w:pStyle w:val="SyllabusHeader"/>
      </w:pPr>
      <w:r w:rsidRPr="00443750">
        <w:t xml:space="preserve">ASSIGNMENTS AND ASSESSMENTS OR </w:t>
      </w:r>
      <w:r w:rsidR="00F23B22" w:rsidRPr="00443750">
        <w:t>ASSIGNMENTS/PROJECTS/EXAMS</w:t>
      </w:r>
    </w:p>
    <w:p w14:paraId="30983A7A" w14:textId="325ED975" w:rsidR="00A214B6" w:rsidRPr="00443750" w:rsidRDefault="00A214B6" w:rsidP="00E845C7">
      <w:pPr>
        <w:rPr>
          <w:rFonts w:cstheme="minorHAnsi"/>
        </w:rPr>
      </w:pPr>
      <w:r w:rsidRPr="00443750">
        <w:rPr>
          <w:rFonts w:cstheme="minorHAnsi"/>
        </w:rPr>
        <w:t xml:space="preserve">Provide a list of the assignments, projects, and exams that will be required.  </w:t>
      </w:r>
    </w:p>
    <w:p w14:paraId="64869D69" w14:textId="77777777" w:rsidR="00A214B6" w:rsidRPr="00443750" w:rsidRDefault="00A214B6" w:rsidP="00E845C7">
      <w:pPr>
        <w:rPr>
          <w:rFonts w:cstheme="minorHAnsi"/>
        </w:rPr>
      </w:pPr>
    </w:p>
    <w:p w14:paraId="3202F80A" w14:textId="77777777" w:rsidR="00A214B6" w:rsidRPr="00443750" w:rsidRDefault="00A214B6" w:rsidP="00A214B6">
      <w:pPr>
        <w:pStyle w:val="ListParagraph"/>
        <w:numPr>
          <w:ilvl w:val="0"/>
          <w:numId w:val="4"/>
        </w:numPr>
        <w:rPr>
          <w:rFonts w:cstheme="minorHAnsi"/>
        </w:rPr>
      </w:pPr>
      <w:r w:rsidRPr="00443750">
        <w:rPr>
          <w:rFonts w:cstheme="minorHAnsi"/>
        </w:rPr>
        <w:t xml:space="preserve">These may include but are not limited to written assignments, portfolios, quizzes, homework, projects, participation grades, and exams.   </w:t>
      </w:r>
    </w:p>
    <w:p w14:paraId="524935CC" w14:textId="284732DA" w:rsidR="00A214B6" w:rsidRPr="00443750" w:rsidRDefault="00A214B6" w:rsidP="00A214B6">
      <w:pPr>
        <w:pStyle w:val="ListParagraph"/>
        <w:numPr>
          <w:ilvl w:val="0"/>
          <w:numId w:val="4"/>
        </w:numPr>
        <w:rPr>
          <w:rFonts w:cstheme="minorHAnsi"/>
        </w:rPr>
      </w:pPr>
      <w:r w:rsidRPr="00443750">
        <w:rPr>
          <w:rFonts w:cstheme="minorHAnsi"/>
        </w:rPr>
        <w:t xml:space="preserve">With each assignment include a description, detailed instructions, </w:t>
      </w:r>
      <w:r w:rsidR="00D01E1A" w:rsidRPr="00443750">
        <w:rPr>
          <w:rFonts w:cstheme="minorHAnsi"/>
        </w:rPr>
        <w:t xml:space="preserve">rubric, </w:t>
      </w:r>
      <w:r w:rsidRPr="00443750">
        <w:rPr>
          <w:rFonts w:cstheme="minorHAnsi"/>
        </w:rPr>
        <w:t>deadline, percentage of grade, connection to SLOs</w:t>
      </w:r>
      <w:r w:rsidR="00857899">
        <w:rPr>
          <w:rFonts w:cstheme="minorHAnsi"/>
        </w:rPr>
        <w:t>.</w:t>
      </w:r>
    </w:p>
    <w:p w14:paraId="471C529D" w14:textId="4E769482" w:rsidR="00A214B6" w:rsidRPr="00443750" w:rsidRDefault="00A214B6" w:rsidP="00A214B6">
      <w:pPr>
        <w:pStyle w:val="ListParagraph"/>
        <w:numPr>
          <w:ilvl w:val="0"/>
          <w:numId w:val="4"/>
        </w:numPr>
        <w:rPr>
          <w:rFonts w:cstheme="minorHAnsi"/>
        </w:rPr>
      </w:pPr>
      <w:r w:rsidRPr="00443750">
        <w:rPr>
          <w:rFonts w:cstheme="minorHAnsi"/>
        </w:rPr>
        <w:t>Explain how each assignment should be submitted</w:t>
      </w:r>
      <w:r w:rsidR="00857899">
        <w:rPr>
          <w:rFonts w:cstheme="minorHAnsi"/>
        </w:rPr>
        <w:t>.</w:t>
      </w:r>
    </w:p>
    <w:p w14:paraId="18EE364A" w14:textId="63198070" w:rsidR="00A20F4C" w:rsidRPr="00443750" w:rsidRDefault="00A20F4C" w:rsidP="00A20F4C">
      <w:pPr>
        <w:rPr>
          <w:rFonts w:cstheme="minorHAnsi"/>
          <w:i/>
          <w:iCs/>
        </w:rPr>
      </w:pPr>
    </w:p>
    <w:tbl>
      <w:tblPr>
        <w:tblStyle w:val="TableGrid"/>
        <w:tblW w:w="0" w:type="auto"/>
        <w:tblLook w:val="04A0" w:firstRow="1" w:lastRow="0" w:firstColumn="1" w:lastColumn="0" w:noHBand="0" w:noVBand="1"/>
      </w:tblPr>
      <w:tblGrid>
        <w:gridCol w:w="3685"/>
        <w:gridCol w:w="1800"/>
        <w:gridCol w:w="1890"/>
        <w:gridCol w:w="1975"/>
      </w:tblGrid>
      <w:tr w:rsidR="0071038B" w:rsidRPr="00443750" w14:paraId="75A9B400" w14:textId="77777777" w:rsidTr="00021C8C">
        <w:trPr>
          <w:tblHeader/>
        </w:trPr>
        <w:tc>
          <w:tcPr>
            <w:tcW w:w="3685" w:type="dxa"/>
          </w:tcPr>
          <w:p w14:paraId="7DAFE420" w14:textId="77777777" w:rsidR="0071038B" w:rsidRPr="00443750" w:rsidRDefault="0071038B" w:rsidP="00021C8C">
            <w:pPr>
              <w:jc w:val="center"/>
              <w:rPr>
                <w:rFonts w:cstheme="minorHAnsi"/>
              </w:rPr>
            </w:pPr>
            <w:r w:rsidRPr="00443750">
              <w:rPr>
                <w:rFonts w:cstheme="minorHAnsi"/>
              </w:rPr>
              <w:t>Assignment</w:t>
            </w:r>
          </w:p>
        </w:tc>
        <w:tc>
          <w:tcPr>
            <w:tcW w:w="1800" w:type="dxa"/>
          </w:tcPr>
          <w:p w14:paraId="5FCF99AE" w14:textId="77777777" w:rsidR="0071038B" w:rsidRPr="00443750" w:rsidRDefault="0071038B" w:rsidP="00021C8C">
            <w:pPr>
              <w:jc w:val="center"/>
              <w:rPr>
                <w:rFonts w:cstheme="minorHAnsi"/>
              </w:rPr>
            </w:pPr>
            <w:r w:rsidRPr="00443750">
              <w:rPr>
                <w:rFonts w:cstheme="minorHAnsi"/>
              </w:rPr>
              <w:t>SLOs</w:t>
            </w:r>
          </w:p>
        </w:tc>
        <w:tc>
          <w:tcPr>
            <w:tcW w:w="1890" w:type="dxa"/>
          </w:tcPr>
          <w:p w14:paraId="3A47A45E" w14:textId="77777777" w:rsidR="0071038B" w:rsidRPr="00443750" w:rsidRDefault="0071038B" w:rsidP="00021C8C">
            <w:pPr>
              <w:jc w:val="center"/>
              <w:rPr>
                <w:rFonts w:cstheme="minorHAnsi"/>
              </w:rPr>
            </w:pPr>
            <w:r w:rsidRPr="00443750">
              <w:rPr>
                <w:rFonts w:cstheme="minorHAnsi"/>
              </w:rPr>
              <w:t>Due Date</w:t>
            </w:r>
          </w:p>
        </w:tc>
        <w:tc>
          <w:tcPr>
            <w:tcW w:w="1975" w:type="dxa"/>
          </w:tcPr>
          <w:p w14:paraId="69798329" w14:textId="77777777" w:rsidR="0071038B" w:rsidRPr="00443750" w:rsidRDefault="0071038B" w:rsidP="00021C8C">
            <w:pPr>
              <w:jc w:val="center"/>
              <w:rPr>
                <w:rFonts w:cstheme="minorHAnsi"/>
              </w:rPr>
            </w:pPr>
            <w:r w:rsidRPr="00443750">
              <w:rPr>
                <w:rFonts w:cstheme="minorHAnsi"/>
              </w:rPr>
              <w:t xml:space="preserve">% </w:t>
            </w:r>
            <w:proofErr w:type="gramStart"/>
            <w:r w:rsidRPr="00443750">
              <w:rPr>
                <w:rFonts w:cstheme="minorHAnsi"/>
              </w:rPr>
              <w:t>of</w:t>
            </w:r>
            <w:proofErr w:type="gramEnd"/>
            <w:r w:rsidRPr="00443750">
              <w:rPr>
                <w:rFonts w:cstheme="minorHAnsi"/>
              </w:rPr>
              <w:t xml:space="preserve"> Final Grade</w:t>
            </w:r>
          </w:p>
        </w:tc>
      </w:tr>
      <w:tr w:rsidR="0071038B" w:rsidRPr="00443750" w14:paraId="1F13DAA9" w14:textId="77777777" w:rsidTr="00021C8C">
        <w:tc>
          <w:tcPr>
            <w:tcW w:w="3685" w:type="dxa"/>
          </w:tcPr>
          <w:p w14:paraId="0A6B6ABA" w14:textId="47A33932" w:rsidR="0071038B" w:rsidRPr="00443750" w:rsidRDefault="0071038B" w:rsidP="00021C8C">
            <w:pPr>
              <w:rPr>
                <w:rFonts w:cstheme="minorHAnsi"/>
              </w:rPr>
            </w:pPr>
          </w:p>
        </w:tc>
        <w:tc>
          <w:tcPr>
            <w:tcW w:w="1800" w:type="dxa"/>
          </w:tcPr>
          <w:p w14:paraId="55EA0576" w14:textId="28DD2A0F" w:rsidR="0071038B" w:rsidRPr="00443750" w:rsidRDefault="0071038B" w:rsidP="00021C8C">
            <w:pPr>
              <w:jc w:val="center"/>
              <w:rPr>
                <w:rFonts w:cstheme="minorHAnsi"/>
              </w:rPr>
            </w:pPr>
          </w:p>
        </w:tc>
        <w:tc>
          <w:tcPr>
            <w:tcW w:w="1890" w:type="dxa"/>
          </w:tcPr>
          <w:p w14:paraId="0DE059EF" w14:textId="30257A9A" w:rsidR="0071038B" w:rsidRPr="00443750" w:rsidRDefault="0071038B" w:rsidP="00021C8C">
            <w:pPr>
              <w:jc w:val="center"/>
              <w:rPr>
                <w:rFonts w:cstheme="minorHAnsi"/>
              </w:rPr>
            </w:pPr>
          </w:p>
        </w:tc>
        <w:tc>
          <w:tcPr>
            <w:tcW w:w="1975" w:type="dxa"/>
          </w:tcPr>
          <w:p w14:paraId="72E6E609" w14:textId="1B15D8A9" w:rsidR="0071038B" w:rsidRPr="00443750" w:rsidRDefault="0071038B" w:rsidP="00021C8C">
            <w:pPr>
              <w:jc w:val="center"/>
              <w:rPr>
                <w:rFonts w:cstheme="minorHAnsi"/>
              </w:rPr>
            </w:pPr>
          </w:p>
        </w:tc>
      </w:tr>
      <w:tr w:rsidR="0071038B" w:rsidRPr="00443750" w14:paraId="71B56B05" w14:textId="77777777" w:rsidTr="00021C8C">
        <w:tc>
          <w:tcPr>
            <w:tcW w:w="3685" w:type="dxa"/>
          </w:tcPr>
          <w:p w14:paraId="57B854BE" w14:textId="0CCDD339" w:rsidR="0071038B" w:rsidRPr="00443750" w:rsidRDefault="0071038B" w:rsidP="00021C8C">
            <w:pPr>
              <w:rPr>
                <w:rFonts w:cstheme="minorHAnsi"/>
              </w:rPr>
            </w:pPr>
          </w:p>
        </w:tc>
        <w:tc>
          <w:tcPr>
            <w:tcW w:w="1800" w:type="dxa"/>
          </w:tcPr>
          <w:p w14:paraId="5597E493" w14:textId="350B47CA" w:rsidR="0071038B" w:rsidRPr="00443750" w:rsidRDefault="0071038B" w:rsidP="00021C8C">
            <w:pPr>
              <w:jc w:val="center"/>
              <w:rPr>
                <w:rFonts w:cstheme="minorHAnsi"/>
              </w:rPr>
            </w:pPr>
          </w:p>
        </w:tc>
        <w:tc>
          <w:tcPr>
            <w:tcW w:w="1890" w:type="dxa"/>
          </w:tcPr>
          <w:p w14:paraId="3F28B64A" w14:textId="3E8CA7B9" w:rsidR="0071038B" w:rsidRPr="00443750" w:rsidRDefault="0071038B" w:rsidP="00021C8C">
            <w:pPr>
              <w:jc w:val="center"/>
              <w:rPr>
                <w:rFonts w:cstheme="minorHAnsi"/>
              </w:rPr>
            </w:pPr>
          </w:p>
        </w:tc>
        <w:tc>
          <w:tcPr>
            <w:tcW w:w="1975" w:type="dxa"/>
          </w:tcPr>
          <w:p w14:paraId="17E61B63" w14:textId="5BD61266" w:rsidR="0071038B" w:rsidRPr="00443750" w:rsidRDefault="0071038B" w:rsidP="00021C8C">
            <w:pPr>
              <w:jc w:val="center"/>
              <w:rPr>
                <w:rFonts w:cstheme="minorHAnsi"/>
              </w:rPr>
            </w:pPr>
          </w:p>
        </w:tc>
      </w:tr>
      <w:tr w:rsidR="0071038B" w:rsidRPr="00443750" w14:paraId="46A942D2" w14:textId="77777777" w:rsidTr="00021C8C">
        <w:tc>
          <w:tcPr>
            <w:tcW w:w="3685" w:type="dxa"/>
          </w:tcPr>
          <w:p w14:paraId="57D798A6" w14:textId="366B2FF4" w:rsidR="0071038B" w:rsidRPr="00443750" w:rsidRDefault="0071038B" w:rsidP="00021C8C">
            <w:pPr>
              <w:rPr>
                <w:rFonts w:cstheme="minorHAnsi"/>
              </w:rPr>
            </w:pPr>
          </w:p>
        </w:tc>
        <w:tc>
          <w:tcPr>
            <w:tcW w:w="1800" w:type="dxa"/>
          </w:tcPr>
          <w:p w14:paraId="0507FFA2" w14:textId="39A62877" w:rsidR="0071038B" w:rsidRPr="00443750" w:rsidRDefault="0071038B" w:rsidP="00021C8C">
            <w:pPr>
              <w:jc w:val="center"/>
              <w:rPr>
                <w:rFonts w:cstheme="minorHAnsi"/>
              </w:rPr>
            </w:pPr>
          </w:p>
        </w:tc>
        <w:tc>
          <w:tcPr>
            <w:tcW w:w="1890" w:type="dxa"/>
          </w:tcPr>
          <w:p w14:paraId="1EE6AFD6" w14:textId="08838C33" w:rsidR="0071038B" w:rsidRPr="00443750" w:rsidRDefault="0071038B" w:rsidP="00021C8C">
            <w:pPr>
              <w:jc w:val="center"/>
              <w:rPr>
                <w:rFonts w:cstheme="minorHAnsi"/>
              </w:rPr>
            </w:pPr>
          </w:p>
        </w:tc>
        <w:tc>
          <w:tcPr>
            <w:tcW w:w="1975" w:type="dxa"/>
          </w:tcPr>
          <w:p w14:paraId="12F4713F" w14:textId="4F2CE615" w:rsidR="0071038B" w:rsidRPr="00443750" w:rsidRDefault="0071038B" w:rsidP="00021C8C">
            <w:pPr>
              <w:jc w:val="center"/>
              <w:rPr>
                <w:rFonts w:cstheme="minorHAnsi"/>
              </w:rPr>
            </w:pPr>
          </w:p>
        </w:tc>
      </w:tr>
      <w:tr w:rsidR="0071038B" w:rsidRPr="00443750" w14:paraId="1787D94E" w14:textId="77777777" w:rsidTr="00021C8C">
        <w:tc>
          <w:tcPr>
            <w:tcW w:w="3685" w:type="dxa"/>
          </w:tcPr>
          <w:p w14:paraId="66755052" w14:textId="56949656" w:rsidR="0071038B" w:rsidRPr="00443750" w:rsidRDefault="0071038B" w:rsidP="00021C8C">
            <w:pPr>
              <w:rPr>
                <w:rFonts w:cstheme="minorHAnsi"/>
              </w:rPr>
            </w:pPr>
          </w:p>
        </w:tc>
        <w:tc>
          <w:tcPr>
            <w:tcW w:w="1800" w:type="dxa"/>
          </w:tcPr>
          <w:p w14:paraId="3D97586B" w14:textId="2BCF9BB1" w:rsidR="0071038B" w:rsidRPr="00443750" w:rsidRDefault="0071038B" w:rsidP="00021C8C">
            <w:pPr>
              <w:jc w:val="center"/>
              <w:rPr>
                <w:rFonts w:cstheme="minorHAnsi"/>
              </w:rPr>
            </w:pPr>
          </w:p>
        </w:tc>
        <w:tc>
          <w:tcPr>
            <w:tcW w:w="1890" w:type="dxa"/>
          </w:tcPr>
          <w:p w14:paraId="7227D9A9" w14:textId="3BF7C865" w:rsidR="0071038B" w:rsidRPr="00443750" w:rsidRDefault="0071038B" w:rsidP="00021C8C">
            <w:pPr>
              <w:jc w:val="center"/>
              <w:rPr>
                <w:rFonts w:cstheme="minorHAnsi"/>
              </w:rPr>
            </w:pPr>
          </w:p>
        </w:tc>
        <w:tc>
          <w:tcPr>
            <w:tcW w:w="1975" w:type="dxa"/>
          </w:tcPr>
          <w:p w14:paraId="7DD60B99" w14:textId="491B6B7F" w:rsidR="0071038B" w:rsidRPr="00443750" w:rsidRDefault="0071038B" w:rsidP="00021C8C">
            <w:pPr>
              <w:jc w:val="center"/>
              <w:rPr>
                <w:rFonts w:cstheme="minorHAnsi"/>
              </w:rPr>
            </w:pPr>
          </w:p>
        </w:tc>
      </w:tr>
      <w:tr w:rsidR="0071038B" w:rsidRPr="00443750" w14:paraId="7078AAC7" w14:textId="77777777" w:rsidTr="00021C8C">
        <w:tc>
          <w:tcPr>
            <w:tcW w:w="3685" w:type="dxa"/>
          </w:tcPr>
          <w:p w14:paraId="51A84E64" w14:textId="66B84FF3" w:rsidR="0071038B" w:rsidRPr="00443750" w:rsidRDefault="0071038B" w:rsidP="00021C8C">
            <w:pPr>
              <w:rPr>
                <w:rFonts w:cstheme="minorHAnsi"/>
              </w:rPr>
            </w:pPr>
          </w:p>
        </w:tc>
        <w:tc>
          <w:tcPr>
            <w:tcW w:w="1800" w:type="dxa"/>
          </w:tcPr>
          <w:p w14:paraId="40D42FFD" w14:textId="76E9142F" w:rsidR="0071038B" w:rsidRPr="00443750" w:rsidRDefault="0071038B" w:rsidP="00021C8C">
            <w:pPr>
              <w:jc w:val="center"/>
              <w:rPr>
                <w:rFonts w:cstheme="minorHAnsi"/>
              </w:rPr>
            </w:pPr>
          </w:p>
        </w:tc>
        <w:tc>
          <w:tcPr>
            <w:tcW w:w="1890" w:type="dxa"/>
          </w:tcPr>
          <w:p w14:paraId="2741D8B3" w14:textId="60B0BA54" w:rsidR="0071038B" w:rsidRPr="00443750" w:rsidRDefault="0071038B" w:rsidP="00021C8C">
            <w:pPr>
              <w:jc w:val="center"/>
              <w:rPr>
                <w:rFonts w:cstheme="minorHAnsi"/>
              </w:rPr>
            </w:pPr>
          </w:p>
        </w:tc>
        <w:tc>
          <w:tcPr>
            <w:tcW w:w="1975" w:type="dxa"/>
          </w:tcPr>
          <w:p w14:paraId="24231210" w14:textId="1D58548F" w:rsidR="0071038B" w:rsidRPr="00443750" w:rsidRDefault="0071038B" w:rsidP="00021C8C">
            <w:pPr>
              <w:jc w:val="center"/>
              <w:rPr>
                <w:rFonts w:cstheme="minorHAnsi"/>
              </w:rPr>
            </w:pPr>
          </w:p>
        </w:tc>
      </w:tr>
      <w:tr w:rsidR="0071038B" w:rsidRPr="00443750" w14:paraId="29CC3B90" w14:textId="77777777" w:rsidTr="00021C8C">
        <w:tc>
          <w:tcPr>
            <w:tcW w:w="3685" w:type="dxa"/>
          </w:tcPr>
          <w:p w14:paraId="603C929F" w14:textId="7884EFA2" w:rsidR="0071038B" w:rsidRPr="00443750" w:rsidRDefault="0071038B" w:rsidP="00021C8C">
            <w:pPr>
              <w:rPr>
                <w:rFonts w:cstheme="minorHAnsi"/>
              </w:rPr>
            </w:pPr>
          </w:p>
        </w:tc>
        <w:tc>
          <w:tcPr>
            <w:tcW w:w="1800" w:type="dxa"/>
          </w:tcPr>
          <w:p w14:paraId="0ED1C132" w14:textId="77777777" w:rsidR="0071038B" w:rsidRPr="00443750" w:rsidRDefault="0071038B" w:rsidP="00021C8C">
            <w:pPr>
              <w:jc w:val="center"/>
              <w:rPr>
                <w:rFonts w:cstheme="minorHAnsi"/>
              </w:rPr>
            </w:pPr>
          </w:p>
        </w:tc>
        <w:tc>
          <w:tcPr>
            <w:tcW w:w="1890" w:type="dxa"/>
          </w:tcPr>
          <w:p w14:paraId="1FED5011" w14:textId="77777777" w:rsidR="0071038B" w:rsidRPr="00443750" w:rsidRDefault="0071038B" w:rsidP="00021C8C">
            <w:pPr>
              <w:jc w:val="center"/>
              <w:rPr>
                <w:rFonts w:cstheme="minorHAnsi"/>
              </w:rPr>
            </w:pPr>
          </w:p>
        </w:tc>
        <w:tc>
          <w:tcPr>
            <w:tcW w:w="1975" w:type="dxa"/>
          </w:tcPr>
          <w:p w14:paraId="6E2558CA" w14:textId="47E0074D" w:rsidR="0071038B" w:rsidRPr="00443750" w:rsidRDefault="0071038B" w:rsidP="00021C8C">
            <w:pPr>
              <w:jc w:val="center"/>
              <w:rPr>
                <w:rFonts w:cstheme="minorHAnsi"/>
              </w:rPr>
            </w:pPr>
          </w:p>
        </w:tc>
      </w:tr>
    </w:tbl>
    <w:p w14:paraId="47B90863" w14:textId="77777777" w:rsidR="00D72040" w:rsidRPr="00443750" w:rsidRDefault="002F5F26" w:rsidP="00A20F4C">
      <w:pPr>
        <w:rPr>
          <w:rFonts w:cstheme="minorHAnsi"/>
          <w:iCs/>
        </w:rPr>
      </w:pPr>
      <w:r w:rsidRPr="00443750">
        <w:rPr>
          <w:rFonts w:cstheme="minorHAnsi"/>
          <w:i/>
          <w:iCs/>
        </w:rPr>
        <w:t xml:space="preserve"> </w:t>
      </w:r>
    </w:p>
    <w:p w14:paraId="330A200F" w14:textId="4AF0E324" w:rsidR="00A214B6" w:rsidRPr="00443750" w:rsidRDefault="00F23B22" w:rsidP="005C170B">
      <w:pPr>
        <w:pStyle w:val="SyllabusHeader"/>
      </w:pPr>
      <w:r w:rsidRPr="00443750">
        <w:t>GRADING AND GRADING POLICY</w:t>
      </w:r>
    </w:p>
    <w:p w14:paraId="041E9B12" w14:textId="362C2BB9" w:rsidR="002E4D5C" w:rsidRPr="00443750" w:rsidRDefault="002E4D5C" w:rsidP="00A214B6">
      <w:pPr>
        <w:rPr>
          <w:rFonts w:cstheme="minorHAnsi"/>
        </w:rPr>
      </w:pPr>
      <w:r w:rsidRPr="00443750">
        <w:rPr>
          <w:rFonts w:cstheme="minorHAnsi"/>
        </w:rPr>
        <w:t xml:space="preserve">Provide a detailed description </w:t>
      </w:r>
      <w:r w:rsidR="00D01E1A" w:rsidRPr="00443750">
        <w:rPr>
          <w:rFonts w:cstheme="minorHAnsi"/>
        </w:rPr>
        <w:t>of policies and procedures that may impact a student’s grade or performance.</w:t>
      </w:r>
      <w:r w:rsidRPr="00443750">
        <w:rPr>
          <w:rFonts w:cstheme="minorHAnsi"/>
        </w:rPr>
        <w:t xml:space="preserve"> Include the following: </w:t>
      </w:r>
    </w:p>
    <w:p w14:paraId="28D27704" w14:textId="77777777" w:rsidR="002E4D5C" w:rsidRPr="00443750" w:rsidRDefault="002E4D5C" w:rsidP="00A214B6">
      <w:pPr>
        <w:rPr>
          <w:rFonts w:cstheme="minorHAnsi"/>
        </w:rPr>
      </w:pPr>
    </w:p>
    <w:p w14:paraId="3237DEEF" w14:textId="42A511C4" w:rsidR="00A20F4C" w:rsidRPr="00443750" w:rsidRDefault="00A20F4C" w:rsidP="00A214B6">
      <w:pPr>
        <w:rPr>
          <w:rFonts w:cstheme="minorHAnsi"/>
        </w:rPr>
      </w:pPr>
      <w:r w:rsidRPr="00443750">
        <w:rPr>
          <w:rFonts w:cstheme="minorHAnsi"/>
        </w:rPr>
        <w:t>Grading Scale</w:t>
      </w:r>
    </w:p>
    <w:tbl>
      <w:tblPr>
        <w:tblStyle w:val="TableGrid"/>
        <w:tblW w:w="0" w:type="auto"/>
        <w:tblInd w:w="1075" w:type="dxa"/>
        <w:tblLook w:val="04A0" w:firstRow="1" w:lastRow="0" w:firstColumn="1" w:lastColumn="0" w:noHBand="0" w:noVBand="1"/>
      </w:tblPr>
      <w:tblGrid>
        <w:gridCol w:w="4140"/>
        <w:gridCol w:w="2610"/>
      </w:tblGrid>
      <w:tr w:rsidR="00A20F4C" w:rsidRPr="00443750" w14:paraId="382228BA" w14:textId="77777777" w:rsidTr="00B721AC">
        <w:tc>
          <w:tcPr>
            <w:tcW w:w="4140" w:type="dxa"/>
          </w:tcPr>
          <w:p w14:paraId="7D7297FA" w14:textId="6E55B886" w:rsidR="00A20F4C" w:rsidRPr="00443750" w:rsidRDefault="00A20F4C" w:rsidP="00A214B6">
            <w:pPr>
              <w:rPr>
                <w:rFonts w:cstheme="minorHAnsi"/>
              </w:rPr>
            </w:pPr>
            <w:r w:rsidRPr="00443750">
              <w:rPr>
                <w:rFonts w:cstheme="minorHAnsi"/>
              </w:rPr>
              <w:t>Letter Grade</w:t>
            </w:r>
          </w:p>
        </w:tc>
        <w:tc>
          <w:tcPr>
            <w:tcW w:w="2610" w:type="dxa"/>
          </w:tcPr>
          <w:p w14:paraId="303D3B8C" w14:textId="60D37CA2" w:rsidR="00A20F4C" w:rsidRPr="00443750" w:rsidRDefault="0092132A" w:rsidP="00A214B6">
            <w:pPr>
              <w:rPr>
                <w:rFonts w:cstheme="minorHAnsi"/>
              </w:rPr>
            </w:pPr>
            <w:r w:rsidRPr="00443750">
              <w:rPr>
                <w:rFonts w:cstheme="minorHAnsi"/>
              </w:rPr>
              <w:t xml:space="preserve">Final </w:t>
            </w:r>
            <w:r w:rsidR="00A20F4C" w:rsidRPr="00443750">
              <w:rPr>
                <w:rFonts w:cstheme="minorHAnsi"/>
              </w:rPr>
              <w:t>Percentage</w:t>
            </w:r>
          </w:p>
        </w:tc>
      </w:tr>
      <w:tr w:rsidR="00A20F4C" w:rsidRPr="00443750" w14:paraId="40F49D1A" w14:textId="77777777" w:rsidTr="00B721AC">
        <w:tc>
          <w:tcPr>
            <w:tcW w:w="4140" w:type="dxa"/>
          </w:tcPr>
          <w:p w14:paraId="11812A42" w14:textId="2DE32E04" w:rsidR="00A20F4C" w:rsidRPr="00443750" w:rsidRDefault="00A20F4C" w:rsidP="00A214B6">
            <w:pPr>
              <w:rPr>
                <w:rFonts w:cstheme="minorHAnsi"/>
              </w:rPr>
            </w:pPr>
            <w:r w:rsidRPr="00443750">
              <w:rPr>
                <w:rFonts w:cstheme="minorHAnsi"/>
              </w:rPr>
              <w:t>A</w:t>
            </w:r>
          </w:p>
        </w:tc>
        <w:tc>
          <w:tcPr>
            <w:tcW w:w="2610" w:type="dxa"/>
          </w:tcPr>
          <w:p w14:paraId="233EF2C8" w14:textId="77777777" w:rsidR="00A20F4C" w:rsidRPr="00443750" w:rsidRDefault="00A20F4C" w:rsidP="00A214B6">
            <w:pPr>
              <w:rPr>
                <w:rFonts w:cstheme="minorHAnsi"/>
              </w:rPr>
            </w:pPr>
          </w:p>
        </w:tc>
      </w:tr>
      <w:tr w:rsidR="00A20F4C" w:rsidRPr="00443750" w14:paraId="38FDDD20" w14:textId="77777777" w:rsidTr="00B721AC">
        <w:tc>
          <w:tcPr>
            <w:tcW w:w="4140" w:type="dxa"/>
          </w:tcPr>
          <w:p w14:paraId="033BBC00" w14:textId="7F691C53" w:rsidR="00A20F4C" w:rsidRPr="00443750" w:rsidRDefault="00A20F4C" w:rsidP="00A214B6">
            <w:pPr>
              <w:rPr>
                <w:rFonts w:cstheme="minorHAnsi"/>
              </w:rPr>
            </w:pPr>
            <w:r w:rsidRPr="00443750">
              <w:rPr>
                <w:rFonts w:cstheme="minorHAnsi"/>
              </w:rPr>
              <w:t>B</w:t>
            </w:r>
          </w:p>
        </w:tc>
        <w:tc>
          <w:tcPr>
            <w:tcW w:w="2610" w:type="dxa"/>
          </w:tcPr>
          <w:p w14:paraId="25A7FF67" w14:textId="77777777" w:rsidR="00A20F4C" w:rsidRPr="00443750" w:rsidRDefault="00A20F4C" w:rsidP="00A214B6">
            <w:pPr>
              <w:rPr>
                <w:rFonts w:cstheme="minorHAnsi"/>
              </w:rPr>
            </w:pPr>
          </w:p>
        </w:tc>
      </w:tr>
      <w:tr w:rsidR="00A20F4C" w:rsidRPr="00443750" w14:paraId="4A561C83" w14:textId="77777777" w:rsidTr="00B721AC">
        <w:tc>
          <w:tcPr>
            <w:tcW w:w="4140" w:type="dxa"/>
          </w:tcPr>
          <w:p w14:paraId="7E18E2C6" w14:textId="7E70AA4A" w:rsidR="00A20F4C" w:rsidRPr="00443750" w:rsidRDefault="00A20F4C" w:rsidP="00A214B6">
            <w:pPr>
              <w:rPr>
                <w:rFonts w:cstheme="minorHAnsi"/>
              </w:rPr>
            </w:pPr>
            <w:r w:rsidRPr="00443750">
              <w:rPr>
                <w:rFonts w:cstheme="minorHAnsi"/>
              </w:rPr>
              <w:t>C</w:t>
            </w:r>
          </w:p>
        </w:tc>
        <w:tc>
          <w:tcPr>
            <w:tcW w:w="2610" w:type="dxa"/>
          </w:tcPr>
          <w:p w14:paraId="1BC0B114" w14:textId="77777777" w:rsidR="00A20F4C" w:rsidRPr="00443750" w:rsidRDefault="00A20F4C" w:rsidP="00A214B6">
            <w:pPr>
              <w:rPr>
                <w:rFonts w:cstheme="minorHAnsi"/>
              </w:rPr>
            </w:pPr>
          </w:p>
        </w:tc>
      </w:tr>
      <w:tr w:rsidR="00A20F4C" w:rsidRPr="00443750" w14:paraId="1DB9F82D" w14:textId="77777777" w:rsidTr="00B721AC">
        <w:tc>
          <w:tcPr>
            <w:tcW w:w="4140" w:type="dxa"/>
          </w:tcPr>
          <w:p w14:paraId="6490BC08" w14:textId="4341C8C0" w:rsidR="00A20F4C" w:rsidRPr="00443750" w:rsidRDefault="00A20F4C" w:rsidP="00A214B6">
            <w:pPr>
              <w:rPr>
                <w:rFonts w:cstheme="minorHAnsi"/>
              </w:rPr>
            </w:pPr>
            <w:r w:rsidRPr="00443750">
              <w:rPr>
                <w:rFonts w:cstheme="minorHAnsi"/>
              </w:rPr>
              <w:t>D</w:t>
            </w:r>
          </w:p>
        </w:tc>
        <w:tc>
          <w:tcPr>
            <w:tcW w:w="2610" w:type="dxa"/>
          </w:tcPr>
          <w:p w14:paraId="1F8A7512" w14:textId="77777777" w:rsidR="00A20F4C" w:rsidRPr="00443750" w:rsidRDefault="00A20F4C" w:rsidP="00A214B6">
            <w:pPr>
              <w:rPr>
                <w:rFonts w:cstheme="minorHAnsi"/>
              </w:rPr>
            </w:pPr>
          </w:p>
        </w:tc>
      </w:tr>
      <w:tr w:rsidR="0071038B" w:rsidRPr="00443750" w14:paraId="7D13E8F2" w14:textId="77777777" w:rsidTr="00B721AC">
        <w:tc>
          <w:tcPr>
            <w:tcW w:w="4140" w:type="dxa"/>
          </w:tcPr>
          <w:p w14:paraId="156C73C7" w14:textId="7FDC86DE" w:rsidR="0071038B" w:rsidRPr="00443750" w:rsidRDefault="0071038B" w:rsidP="00A214B6">
            <w:pPr>
              <w:rPr>
                <w:rFonts w:cstheme="minorHAnsi"/>
              </w:rPr>
            </w:pPr>
            <w:r w:rsidRPr="00443750">
              <w:rPr>
                <w:rFonts w:cstheme="minorHAnsi"/>
              </w:rPr>
              <w:t>F</w:t>
            </w:r>
          </w:p>
        </w:tc>
        <w:tc>
          <w:tcPr>
            <w:tcW w:w="2610" w:type="dxa"/>
          </w:tcPr>
          <w:p w14:paraId="7CA26544" w14:textId="77777777" w:rsidR="0071038B" w:rsidRPr="00443750" w:rsidRDefault="0071038B" w:rsidP="00A214B6">
            <w:pPr>
              <w:rPr>
                <w:rFonts w:cstheme="minorHAnsi"/>
              </w:rPr>
            </w:pPr>
          </w:p>
        </w:tc>
      </w:tr>
    </w:tbl>
    <w:p w14:paraId="60A2A570" w14:textId="06CBBCA2" w:rsidR="00A20F4C" w:rsidRPr="00443750" w:rsidRDefault="00A20F4C" w:rsidP="00A214B6">
      <w:pPr>
        <w:rPr>
          <w:rFonts w:cstheme="minorHAnsi"/>
        </w:rPr>
      </w:pPr>
    </w:p>
    <w:p w14:paraId="1F296710" w14:textId="004EC341" w:rsidR="00A655EC" w:rsidRPr="00443750" w:rsidRDefault="002A501D" w:rsidP="00A655EC">
      <w:pPr>
        <w:pStyle w:val="ListParagraph"/>
        <w:numPr>
          <w:ilvl w:val="0"/>
          <w:numId w:val="7"/>
        </w:numPr>
        <w:rPr>
          <w:rFonts w:cstheme="minorHAnsi"/>
        </w:rPr>
      </w:pPr>
      <w:hyperlink r:id="rId7" w:history="1">
        <w:r w:rsidR="00D01E1A" w:rsidRPr="00443750">
          <w:rPr>
            <w:rStyle w:val="Hyperlink"/>
            <w:rFonts w:cstheme="minorHAnsi"/>
          </w:rPr>
          <w:t>UTHSC Honor Code</w:t>
        </w:r>
      </w:hyperlink>
    </w:p>
    <w:p w14:paraId="14D889E5" w14:textId="1D9AE0D6" w:rsidR="00405734" w:rsidRPr="00443750" w:rsidRDefault="00A20F4C" w:rsidP="00A655EC">
      <w:pPr>
        <w:pStyle w:val="ListParagraph"/>
        <w:numPr>
          <w:ilvl w:val="0"/>
          <w:numId w:val="7"/>
        </w:numPr>
        <w:rPr>
          <w:rFonts w:cstheme="minorHAnsi"/>
        </w:rPr>
      </w:pPr>
      <w:r w:rsidRPr="00443750">
        <w:rPr>
          <w:rFonts w:cstheme="minorHAnsi"/>
        </w:rPr>
        <w:t>Late Work Policy</w:t>
      </w:r>
    </w:p>
    <w:p w14:paraId="4CCAD2FB" w14:textId="67EEA4AB" w:rsidR="00A20F4C" w:rsidRPr="00443750" w:rsidRDefault="00A20F4C" w:rsidP="00A655EC">
      <w:pPr>
        <w:pStyle w:val="ListParagraph"/>
        <w:numPr>
          <w:ilvl w:val="0"/>
          <w:numId w:val="7"/>
        </w:numPr>
        <w:rPr>
          <w:rFonts w:cstheme="minorHAnsi"/>
        </w:rPr>
      </w:pPr>
      <w:r w:rsidRPr="00443750">
        <w:rPr>
          <w:rFonts w:cstheme="minorHAnsi"/>
        </w:rPr>
        <w:t>Make-up Work</w:t>
      </w:r>
    </w:p>
    <w:p w14:paraId="49301A19" w14:textId="7FC97125" w:rsidR="002839E9" w:rsidRPr="00443750" w:rsidRDefault="002839E9" w:rsidP="00A655EC">
      <w:pPr>
        <w:pStyle w:val="ListParagraph"/>
        <w:numPr>
          <w:ilvl w:val="0"/>
          <w:numId w:val="7"/>
        </w:numPr>
        <w:rPr>
          <w:rFonts w:cstheme="minorHAnsi"/>
        </w:rPr>
      </w:pPr>
      <w:r w:rsidRPr="00443750">
        <w:rPr>
          <w:rFonts w:cstheme="minorHAnsi"/>
        </w:rPr>
        <w:t>Appealing a Grade</w:t>
      </w:r>
      <w:r w:rsidR="00D01E1A" w:rsidRPr="00443750">
        <w:rPr>
          <w:rFonts w:cstheme="minorHAnsi"/>
        </w:rPr>
        <w:t xml:space="preserve"> or Request regrading</w:t>
      </w:r>
    </w:p>
    <w:p w14:paraId="007F43EB" w14:textId="4C636481" w:rsidR="0092132A" w:rsidRPr="00443750" w:rsidRDefault="0092132A" w:rsidP="00A655EC">
      <w:pPr>
        <w:pStyle w:val="ListParagraph"/>
        <w:numPr>
          <w:ilvl w:val="0"/>
          <w:numId w:val="7"/>
        </w:numPr>
        <w:rPr>
          <w:rFonts w:cstheme="minorHAnsi"/>
        </w:rPr>
      </w:pPr>
      <w:r w:rsidRPr="00443750">
        <w:rPr>
          <w:rFonts w:cstheme="minorHAnsi"/>
        </w:rPr>
        <w:t>Extra Credit</w:t>
      </w:r>
    </w:p>
    <w:p w14:paraId="441A9B74" w14:textId="4BCA90E6" w:rsidR="0071038B" w:rsidRPr="00443750" w:rsidRDefault="0071038B" w:rsidP="00A214B6">
      <w:pPr>
        <w:rPr>
          <w:rFonts w:cstheme="minorHAnsi"/>
        </w:rPr>
      </w:pPr>
    </w:p>
    <w:p w14:paraId="42F51B39" w14:textId="77777777" w:rsidR="0071038B" w:rsidRPr="00443750" w:rsidRDefault="0071038B" w:rsidP="005C170B">
      <w:pPr>
        <w:pStyle w:val="SyllabusHeader"/>
      </w:pPr>
      <w:r w:rsidRPr="00443750">
        <w:t>COURSE SCHEDULE</w:t>
      </w:r>
    </w:p>
    <w:p w14:paraId="50223C63" w14:textId="40B7488E" w:rsidR="0071038B" w:rsidRPr="00443750" w:rsidRDefault="0071038B" w:rsidP="0071038B">
      <w:pPr>
        <w:rPr>
          <w:rFonts w:cstheme="minorHAnsi"/>
        </w:rPr>
      </w:pPr>
      <w:r w:rsidRPr="00443750">
        <w:rPr>
          <w:rFonts w:cstheme="minorHAnsi"/>
        </w:rPr>
        <w:t>Provide a course calendar that outlines topics to be covered, reading assignments, assignment due dates, etc. This section helps students to prepare for class sessions in advance and manage time to prepare for assignments/assessments. What will students be asked to do for each class session?</w:t>
      </w:r>
    </w:p>
    <w:p w14:paraId="4C738445" w14:textId="77777777" w:rsidR="0071038B" w:rsidRPr="00443750" w:rsidRDefault="0071038B" w:rsidP="0071038B">
      <w:pPr>
        <w:rPr>
          <w:rFonts w:cstheme="minorHAnsi"/>
        </w:rPr>
      </w:pPr>
    </w:p>
    <w:tbl>
      <w:tblPr>
        <w:tblStyle w:val="TableGrid"/>
        <w:tblW w:w="0" w:type="auto"/>
        <w:tblLook w:val="04A0" w:firstRow="1" w:lastRow="0" w:firstColumn="1" w:lastColumn="0" w:noHBand="0" w:noVBand="1"/>
      </w:tblPr>
      <w:tblGrid>
        <w:gridCol w:w="985"/>
        <w:gridCol w:w="900"/>
        <w:gridCol w:w="2070"/>
        <w:gridCol w:w="2520"/>
        <w:gridCol w:w="2875"/>
      </w:tblGrid>
      <w:tr w:rsidR="0071038B" w:rsidRPr="00443750" w14:paraId="45E050D1" w14:textId="77777777" w:rsidTr="00021C8C">
        <w:tc>
          <w:tcPr>
            <w:tcW w:w="985" w:type="dxa"/>
          </w:tcPr>
          <w:p w14:paraId="06A630E6" w14:textId="77777777" w:rsidR="0071038B" w:rsidRPr="00443750" w:rsidRDefault="0071038B" w:rsidP="00021C8C">
            <w:pPr>
              <w:rPr>
                <w:rFonts w:cstheme="minorHAnsi"/>
                <w:i/>
                <w:iCs/>
              </w:rPr>
            </w:pPr>
            <w:r w:rsidRPr="00443750">
              <w:rPr>
                <w:rFonts w:cstheme="minorHAnsi"/>
                <w:i/>
                <w:iCs/>
              </w:rPr>
              <w:lastRenderedPageBreak/>
              <w:t>Week</w:t>
            </w:r>
          </w:p>
        </w:tc>
        <w:tc>
          <w:tcPr>
            <w:tcW w:w="900" w:type="dxa"/>
          </w:tcPr>
          <w:p w14:paraId="30AE9543" w14:textId="77777777" w:rsidR="0071038B" w:rsidRPr="00443750" w:rsidRDefault="0071038B" w:rsidP="00021C8C">
            <w:pPr>
              <w:rPr>
                <w:rFonts w:cstheme="minorHAnsi"/>
                <w:i/>
                <w:iCs/>
              </w:rPr>
            </w:pPr>
            <w:r w:rsidRPr="00443750">
              <w:rPr>
                <w:rFonts w:cstheme="minorHAnsi"/>
                <w:i/>
                <w:iCs/>
              </w:rPr>
              <w:t>Mode (zoom or F2F)</w:t>
            </w:r>
          </w:p>
        </w:tc>
        <w:tc>
          <w:tcPr>
            <w:tcW w:w="2070" w:type="dxa"/>
          </w:tcPr>
          <w:p w14:paraId="34A0FD8A" w14:textId="77777777" w:rsidR="0071038B" w:rsidRPr="00443750" w:rsidRDefault="0071038B" w:rsidP="00021C8C">
            <w:pPr>
              <w:rPr>
                <w:rFonts w:cstheme="minorHAnsi"/>
                <w:i/>
                <w:iCs/>
              </w:rPr>
            </w:pPr>
            <w:r w:rsidRPr="00443750">
              <w:rPr>
                <w:rFonts w:cstheme="minorHAnsi"/>
                <w:i/>
                <w:iCs/>
              </w:rPr>
              <w:t>Topic</w:t>
            </w:r>
          </w:p>
        </w:tc>
        <w:tc>
          <w:tcPr>
            <w:tcW w:w="2520" w:type="dxa"/>
          </w:tcPr>
          <w:p w14:paraId="1F2B5494" w14:textId="77777777" w:rsidR="0071038B" w:rsidRPr="00443750" w:rsidRDefault="0071038B" w:rsidP="00021C8C">
            <w:pPr>
              <w:rPr>
                <w:rFonts w:cstheme="minorHAnsi"/>
                <w:i/>
                <w:iCs/>
              </w:rPr>
            </w:pPr>
            <w:r w:rsidRPr="00443750">
              <w:rPr>
                <w:rFonts w:cstheme="minorHAnsi"/>
                <w:i/>
                <w:iCs/>
              </w:rPr>
              <w:t>Prep for Class</w:t>
            </w:r>
          </w:p>
        </w:tc>
        <w:tc>
          <w:tcPr>
            <w:tcW w:w="2875" w:type="dxa"/>
          </w:tcPr>
          <w:p w14:paraId="5C586324" w14:textId="77777777" w:rsidR="0071038B" w:rsidRPr="00443750" w:rsidRDefault="0071038B" w:rsidP="00021C8C">
            <w:pPr>
              <w:rPr>
                <w:rFonts w:cstheme="minorHAnsi"/>
                <w:i/>
                <w:iCs/>
              </w:rPr>
            </w:pPr>
            <w:r w:rsidRPr="00443750">
              <w:rPr>
                <w:rFonts w:cstheme="minorHAnsi"/>
                <w:i/>
                <w:iCs/>
              </w:rPr>
              <w:t>Assignments and Deadlines</w:t>
            </w:r>
          </w:p>
        </w:tc>
      </w:tr>
      <w:tr w:rsidR="0071038B" w:rsidRPr="00443750" w14:paraId="0BBD7364" w14:textId="77777777" w:rsidTr="00021C8C">
        <w:tc>
          <w:tcPr>
            <w:tcW w:w="985" w:type="dxa"/>
          </w:tcPr>
          <w:p w14:paraId="49893B9D" w14:textId="77777777" w:rsidR="0071038B" w:rsidRPr="00443750" w:rsidRDefault="0071038B" w:rsidP="00021C8C">
            <w:pPr>
              <w:rPr>
                <w:rFonts w:cstheme="minorHAnsi"/>
                <w:i/>
                <w:iCs/>
              </w:rPr>
            </w:pPr>
          </w:p>
        </w:tc>
        <w:tc>
          <w:tcPr>
            <w:tcW w:w="900" w:type="dxa"/>
          </w:tcPr>
          <w:p w14:paraId="30C0E023" w14:textId="77777777" w:rsidR="0071038B" w:rsidRPr="00443750" w:rsidRDefault="0071038B" w:rsidP="00021C8C">
            <w:pPr>
              <w:rPr>
                <w:rFonts w:cstheme="minorHAnsi"/>
                <w:i/>
                <w:iCs/>
              </w:rPr>
            </w:pPr>
          </w:p>
        </w:tc>
        <w:tc>
          <w:tcPr>
            <w:tcW w:w="2070" w:type="dxa"/>
          </w:tcPr>
          <w:p w14:paraId="726359FB" w14:textId="77777777" w:rsidR="0071038B" w:rsidRPr="00443750" w:rsidRDefault="0071038B" w:rsidP="00021C8C">
            <w:pPr>
              <w:rPr>
                <w:rFonts w:cstheme="minorHAnsi"/>
                <w:i/>
                <w:iCs/>
              </w:rPr>
            </w:pPr>
          </w:p>
        </w:tc>
        <w:tc>
          <w:tcPr>
            <w:tcW w:w="2520" w:type="dxa"/>
          </w:tcPr>
          <w:p w14:paraId="687FE605" w14:textId="77777777" w:rsidR="0071038B" w:rsidRPr="00443750" w:rsidRDefault="0071038B" w:rsidP="00021C8C">
            <w:pPr>
              <w:rPr>
                <w:rFonts w:cstheme="minorHAnsi"/>
                <w:i/>
                <w:iCs/>
              </w:rPr>
            </w:pPr>
          </w:p>
        </w:tc>
        <w:tc>
          <w:tcPr>
            <w:tcW w:w="2875" w:type="dxa"/>
          </w:tcPr>
          <w:p w14:paraId="0DA84721" w14:textId="77777777" w:rsidR="0071038B" w:rsidRPr="00443750" w:rsidRDefault="0071038B" w:rsidP="00021C8C">
            <w:pPr>
              <w:rPr>
                <w:rFonts w:cstheme="minorHAnsi"/>
                <w:i/>
                <w:iCs/>
              </w:rPr>
            </w:pPr>
          </w:p>
        </w:tc>
      </w:tr>
    </w:tbl>
    <w:p w14:paraId="7E0071DB" w14:textId="77777777" w:rsidR="0071038B" w:rsidRPr="00443750" w:rsidRDefault="0071038B" w:rsidP="0071038B">
      <w:pPr>
        <w:rPr>
          <w:rFonts w:cstheme="minorHAnsi"/>
        </w:rPr>
      </w:pPr>
    </w:p>
    <w:p w14:paraId="4C56F741" w14:textId="27A6F73D" w:rsidR="00B721AC" w:rsidRPr="00443750" w:rsidRDefault="00F23B22" w:rsidP="005C170B">
      <w:pPr>
        <w:pStyle w:val="SyllabusHeader"/>
      </w:pPr>
      <w:r w:rsidRPr="00443750">
        <w:t>POLICIES</w:t>
      </w:r>
      <w:r w:rsidR="003C2058" w:rsidRPr="00443750">
        <w:t xml:space="preserve"> AND PROCEDURES</w:t>
      </w:r>
    </w:p>
    <w:p w14:paraId="060CE607" w14:textId="429AAE09" w:rsidR="00443750" w:rsidRPr="00443750" w:rsidRDefault="00443750" w:rsidP="00443750">
      <w:pPr>
        <w:rPr>
          <w:rFonts w:cstheme="minorHAnsi"/>
        </w:rPr>
      </w:pPr>
      <w:r w:rsidRPr="00443750">
        <w:rPr>
          <w:rFonts w:cstheme="minorHAnsi"/>
        </w:rPr>
        <w:t xml:space="preserve">This section should include list specific University, College, Program, and course policies that impact students’ performance. Your syllabus must include the disability and inclusivity statements. Consider including </w:t>
      </w:r>
      <w:r w:rsidR="004D4058">
        <w:rPr>
          <w:rFonts w:cstheme="minorHAnsi"/>
        </w:rPr>
        <w:t xml:space="preserve">but not limited to </w:t>
      </w:r>
      <w:r w:rsidRPr="00443750">
        <w:rPr>
          <w:rFonts w:cstheme="minorHAnsi"/>
        </w:rPr>
        <w:t>the following policies:</w:t>
      </w:r>
    </w:p>
    <w:p w14:paraId="0DFB1A40" w14:textId="6E069EC9" w:rsidR="003C3224" w:rsidRPr="00443750" w:rsidRDefault="003C3224" w:rsidP="003C3224">
      <w:pPr>
        <w:pStyle w:val="ListParagraph"/>
        <w:numPr>
          <w:ilvl w:val="0"/>
          <w:numId w:val="5"/>
        </w:numPr>
        <w:rPr>
          <w:rFonts w:cstheme="minorHAnsi"/>
        </w:rPr>
      </w:pPr>
      <w:r w:rsidRPr="00443750">
        <w:rPr>
          <w:rFonts w:cstheme="minorHAnsi"/>
        </w:rPr>
        <w:t>Academic Services/Resources</w:t>
      </w:r>
    </w:p>
    <w:p w14:paraId="752AAF3C" w14:textId="73BFCE52" w:rsidR="003C3224" w:rsidRPr="00443750" w:rsidRDefault="003C3224" w:rsidP="003C3224">
      <w:pPr>
        <w:pStyle w:val="ListParagraph"/>
        <w:numPr>
          <w:ilvl w:val="0"/>
          <w:numId w:val="5"/>
        </w:numPr>
        <w:rPr>
          <w:rFonts w:cstheme="minorHAnsi"/>
        </w:rPr>
      </w:pPr>
      <w:r w:rsidRPr="00443750">
        <w:rPr>
          <w:rFonts w:cstheme="minorHAnsi"/>
        </w:rPr>
        <w:t>Attendance</w:t>
      </w:r>
    </w:p>
    <w:p w14:paraId="40F0D930" w14:textId="6E7631F6" w:rsidR="003C3224" w:rsidRPr="00443750" w:rsidRDefault="003C3224" w:rsidP="003C3224">
      <w:pPr>
        <w:pStyle w:val="ListParagraph"/>
        <w:numPr>
          <w:ilvl w:val="0"/>
          <w:numId w:val="5"/>
        </w:numPr>
        <w:rPr>
          <w:rFonts w:cstheme="minorHAnsi"/>
        </w:rPr>
      </w:pPr>
      <w:r w:rsidRPr="00443750">
        <w:rPr>
          <w:rFonts w:cstheme="minorHAnsi"/>
        </w:rPr>
        <w:t>Communication</w:t>
      </w:r>
    </w:p>
    <w:p w14:paraId="3CD8615C" w14:textId="78EBE566" w:rsidR="00B721AC" w:rsidRPr="00443750" w:rsidRDefault="00B721AC" w:rsidP="00B721AC">
      <w:pPr>
        <w:pStyle w:val="ListParagraph"/>
        <w:numPr>
          <w:ilvl w:val="0"/>
          <w:numId w:val="5"/>
        </w:numPr>
        <w:rPr>
          <w:rFonts w:cstheme="minorHAnsi"/>
        </w:rPr>
      </w:pPr>
      <w:r w:rsidRPr="00443750">
        <w:rPr>
          <w:rFonts w:cstheme="minorHAnsi"/>
        </w:rPr>
        <w:t>Disability Statement</w:t>
      </w:r>
    </w:p>
    <w:p w14:paraId="0CCC7EAE" w14:textId="3E91218D" w:rsidR="00F23B22" w:rsidRPr="00443750" w:rsidRDefault="00F23B22" w:rsidP="00F23B22">
      <w:pPr>
        <w:pStyle w:val="ListParagraph"/>
        <w:numPr>
          <w:ilvl w:val="1"/>
          <w:numId w:val="5"/>
        </w:numPr>
        <w:rPr>
          <w:rFonts w:cstheme="minorHAnsi"/>
        </w:rPr>
      </w:pPr>
      <w:r w:rsidRPr="00443750">
        <w:rPr>
          <w:rStyle w:val="Emphasis"/>
          <w:rFonts w:cstheme="minorHAnsi"/>
          <w:shd w:val="clear" w:color="auto" w:fill="FEFEFE"/>
        </w:rPr>
        <w:t xml:space="preserve">Any student who feels they may need an accommodation based on the impact of a disability should contact Student Academic Support Services and Inclusion (SASSI) to self-disclose and officially request accommodations. All requests for accommodations must be submitted with supporting documentation and the SASSI Self-Disclosure and Accommodation Request Forms. Although students may register for services at any time, please attempt to </w:t>
      </w:r>
      <w:proofErr w:type="gramStart"/>
      <w:r w:rsidRPr="00443750">
        <w:rPr>
          <w:rStyle w:val="Emphasis"/>
          <w:rFonts w:cstheme="minorHAnsi"/>
          <w:shd w:val="clear" w:color="auto" w:fill="FEFEFE"/>
        </w:rPr>
        <w:t>make arrangements</w:t>
      </w:r>
      <w:proofErr w:type="gramEnd"/>
      <w:r w:rsidRPr="00443750">
        <w:rPr>
          <w:rStyle w:val="Emphasis"/>
          <w:rFonts w:cstheme="minorHAnsi"/>
          <w:shd w:val="clear" w:color="auto" w:fill="FEFEFE"/>
        </w:rPr>
        <w:t xml:space="preserve"> within the first two weeks of the semester as it does take time to process the request and review documentation. PLEASE NOTE: If a disability is not identified until after a course or clinical experience has begun or been completed, the performance evaluations received up to that point in the course or clinical experience will stand (since disability status had not been previously identified or self-disclosed through the application process for accommodations in SASSI. Information regarding applying for accommodations can be found </w:t>
      </w:r>
      <w:hyperlink r:id="rId8" w:history="1">
        <w:r w:rsidRPr="00443750">
          <w:rPr>
            <w:rStyle w:val="Hyperlink"/>
            <w:rFonts w:cstheme="minorHAnsi"/>
            <w:b/>
            <w:bCs/>
            <w:i/>
            <w:iCs/>
            <w:color w:val="auto"/>
          </w:rPr>
          <w:t>here</w:t>
        </w:r>
      </w:hyperlink>
      <w:r w:rsidRPr="00443750">
        <w:rPr>
          <w:rStyle w:val="Emphasis"/>
          <w:rFonts w:cstheme="minorHAnsi"/>
          <w:shd w:val="clear" w:color="auto" w:fill="FEFEFE"/>
        </w:rPr>
        <w:t>. For additional information, contact the Disability Coordinator in SASSI </w:t>
      </w:r>
      <w:hyperlink r:id="rId9" w:tooltip="mailto:lbrook15@uthsc.edu" w:history="1">
        <w:r w:rsidRPr="00443750">
          <w:rPr>
            <w:rStyle w:val="Hyperlink"/>
            <w:rFonts w:cstheme="minorHAnsi"/>
            <w:b/>
            <w:bCs/>
            <w:i/>
            <w:iCs/>
            <w:color w:val="auto"/>
          </w:rPr>
          <w:t>lbrook15@uthsc.edu</w:t>
        </w:r>
      </w:hyperlink>
      <w:r w:rsidRPr="00443750">
        <w:rPr>
          <w:rStyle w:val="Emphasis"/>
          <w:rFonts w:cstheme="minorHAnsi"/>
          <w:shd w:val="clear" w:color="auto" w:fill="FEFEFE"/>
        </w:rPr>
        <w:t> or 901.448.1452.</w:t>
      </w:r>
    </w:p>
    <w:p w14:paraId="78E83FAF" w14:textId="13E4D88F" w:rsidR="003C3224" w:rsidRPr="00443750" w:rsidRDefault="003C3224" w:rsidP="003C3224">
      <w:pPr>
        <w:pStyle w:val="ListParagraph"/>
        <w:numPr>
          <w:ilvl w:val="0"/>
          <w:numId w:val="5"/>
        </w:numPr>
        <w:rPr>
          <w:rFonts w:cstheme="minorHAnsi"/>
        </w:rPr>
      </w:pPr>
      <w:r w:rsidRPr="00443750">
        <w:rPr>
          <w:rFonts w:cstheme="minorHAnsi"/>
        </w:rPr>
        <w:t>Drop/Withdrawal Dates</w:t>
      </w:r>
      <w:r w:rsidR="00D01E1A" w:rsidRPr="00443750">
        <w:rPr>
          <w:rFonts w:cstheme="minorHAnsi"/>
        </w:rPr>
        <w:t xml:space="preserve"> as per </w:t>
      </w:r>
      <w:proofErr w:type="gramStart"/>
      <w:r w:rsidR="00D01E1A" w:rsidRPr="00443750">
        <w:rPr>
          <w:rFonts w:cstheme="minorHAnsi"/>
        </w:rPr>
        <w:t>College</w:t>
      </w:r>
      <w:proofErr w:type="gramEnd"/>
      <w:r w:rsidR="00D01E1A" w:rsidRPr="00443750">
        <w:rPr>
          <w:rFonts w:cstheme="minorHAnsi"/>
        </w:rPr>
        <w:t xml:space="preserve"> policy</w:t>
      </w:r>
    </w:p>
    <w:p w14:paraId="541BEDE6" w14:textId="12B74BCF" w:rsidR="00B721AC" w:rsidRPr="00443750" w:rsidRDefault="006B6708" w:rsidP="00B721AC">
      <w:pPr>
        <w:pStyle w:val="ListParagraph"/>
        <w:numPr>
          <w:ilvl w:val="0"/>
          <w:numId w:val="5"/>
        </w:numPr>
        <w:rPr>
          <w:rFonts w:cstheme="minorHAnsi"/>
        </w:rPr>
      </w:pPr>
      <w:r w:rsidRPr="00443750">
        <w:rPr>
          <w:rFonts w:cstheme="minorHAnsi"/>
        </w:rPr>
        <w:t>Inclusivity</w:t>
      </w:r>
      <w:r w:rsidR="00B721AC" w:rsidRPr="00443750">
        <w:rPr>
          <w:rFonts w:cstheme="minorHAnsi"/>
        </w:rPr>
        <w:t xml:space="preserve"> Statement</w:t>
      </w:r>
      <w:r w:rsidR="00D01E1A" w:rsidRPr="00443750">
        <w:rPr>
          <w:rFonts w:cstheme="minorHAnsi"/>
        </w:rPr>
        <w:t xml:space="preserve"> (OIED)</w:t>
      </w:r>
    </w:p>
    <w:p w14:paraId="1BADB6FB" w14:textId="1A6CDF8E" w:rsidR="006B6708" w:rsidRPr="00443750" w:rsidRDefault="006B6708" w:rsidP="006B6708">
      <w:pPr>
        <w:pStyle w:val="ListParagraph"/>
        <w:numPr>
          <w:ilvl w:val="1"/>
          <w:numId w:val="5"/>
        </w:numPr>
        <w:jc w:val="both"/>
        <w:rPr>
          <w:rFonts w:cstheme="minorHAnsi"/>
          <w:i/>
          <w:iCs/>
        </w:rPr>
      </w:pPr>
      <w:r w:rsidRPr="00443750">
        <w:rPr>
          <w:rFonts w:cstheme="minorHAnsi"/>
          <w:i/>
          <w:iCs/>
        </w:rPr>
        <w:t xml:space="preserve">UTHSC instructors and staff promote diversity of the student body, welcome their ideas and experiences, and embrace the cultures they represent. All members of this course are to treat every student, instructor, staff member and others with respect and dignity. All members will be open and considerate to the thoughts, opinions, comments, and beliefs of all individuals present. </w:t>
      </w:r>
    </w:p>
    <w:p w14:paraId="2E355267" w14:textId="17E6B784" w:rsidR="00B72FC3" w:rsidRPr="00443750" w:rsidRDefault="00B72FC3" w:rsidP="00B72FC3">
      <w:pPr>
        <w:pStyle w:val="ListParagraph"/>
        <w:numPr>
          <w:ilvl w:val="0"/>
          <w:numId w:val="5"/>
        </w:numPr>
        <w:rPr>
          <w:rFonts w:cstheme="minorHAnsi"/>
        </w:rPr>
      </w:pPr>
      <w:r w:rsidRPr="00443750">
        <w:rPr>
          <w:rFonts w:cstheme="minorHAnsi"/>
        </w:rPr>
        <w:t>Technology Use</w:t>
      </w:r>
    </w:p>
    <w:p w14:paraId="51AF1D05" w14:textId="755D074E" w:rsidR="00D73D4D" w:rsidRDefault="00D73D4D" w:rsidP="003048FA">
      <w:pPr>
        <w:rPr>
          <w:rFonts w:cstheme="minorHAnsi"/>
        </w:rPr>
      </w:pPr>
    </w:p>
    <w:p w14:paraId="2B7A4454" w14:textId="77777777" w:rsidR="00443750" w:rsidRDefault="00443750" w:rsidP="00443750">
      <w:pPr>
        <w:rPr>
          <w:rFonts w:cstheme="minorHAnsi"/>
        </w:rPr>
      </w:pPr>
    </w:p>
    <w:p w14:paraId="2820396C" w14:textId="1F73A821" w:rsidR="00443750" w:rsidRPr="003460F5" w:rsidRDefault="00443750" w:rsidP="00443750">
      <w:pPr>
        <w:rPr>
          <w:rFonts w:cstheme="minorHAnsi"/>
        </w:rPr>
      </w:pPr>
      <w:r w:rsidRPr="003460F5">
        <w:rPr>
          <w:rFonts w:cstheme="minorHAnsi"/>
        </w:rPr>
        <w:t xml:space="preserve">This syllabus, like our course should be seen as an evolving experience, and from </w:t>
      </w:r>
      <w:r w:rsidR="005C170B" w:rsidRPr="003460F5">
        <w:rPr>
          <w:rFonts w:cstheme="minorHAnsi"/>
        </w:rPr>
        <w:t>time-to-time</w:t>
      </w:r>
      <w:r w:rsidRPr="003460F5">
        <w:rPr>
          <w:rFonts w:cstheme="minorHAnsi"/>
        </w:rPr>
        <w:t xml:space="preserve"> changes might become necessary. As instructor, I reserve the right to modify this syllabus, with the stipulation that any changes will be communicated to the entire class clearly and in writing. (Gannon</w:t>
      </w:r>
      <w:r>
        <w:rPr>
          <w:rFonts w:cstheme="minorHAnsi"/>
        </w:rPr>
        <w:t>, 2018)</w:t>
      </w:r>
      <w:r w:rsidRPr="003460F5">
        <w:rPr>
          <w:rFonts w:cstheme="minorHAnsi"/>
        </w:rPr>
        <w:t>)</w:t>
      </w:r>
    </w:p>
    <w:p w14:paraId="77479DA0" w14:textId="77777777" w:rsidR="00443750" w:rsidRPr="003460F5" w:rsidRDefault="00443750" w:rsidP="00443750">
      <w:pPr>
        <w:rPr>
          <w:rFonts w:cstheme="minorHAnsi"/>
        </w:rPr>
      </w:pPr>
    </w:p>
    <w:p w14:paraId="1E90B636" w14:textId="77777777" w:rsidR="00443750" w:rsidRPr="003460F5" w:rsidRDefault="00443750" w:rsidP="00443750">
      <w:pPr>
        <w:rPr>
          <w:rFonts w:cstheme="minorHAnsi"/>
        </w:rPr>
      </w:pPr>
      <w:r w:rsidRPr="003460F5">
        <w:rPr>
          <w:rFonts w:cstheme="minorHAnsi"/>
        </w:rPr>
        <w:t xml:space="preserve">Acknowledgements:  This syllabus template draws ideas from the UTK syllabus, University of Maryland syllabus, Cornell’s Syllabus Guide, and Gannon’s How to create a syllabus: advice guide.  This template is not required by UTHSC; it is intended as an example of best practices.  </w:t>
      </w:r>
    </w:p>
    <w:p w14:paraId="0CEE2C25" w14:textId="77777777" w:rsidR="00443750" w:rsidRPr="00443750" w:rsidRDefault="00443750" w:rsidP="003048FA">
      <w:pPr>
        <w:rPr>
          <w:rFonts w:cstheme="minorHAnsi"/>
        </w:rPr>
      </w:pPr>
    </w:p>
    <w:sectPr w:rsidR="00443750" w:rsidRPr="00443750" w:rsidSect="00377C4D">
      <w:footerReference w:type="default" r:id="rId10"/>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4EE9" w14:textId="77777777" w:rsidR="002A501D" w:rsidRDefault="002A501D">
      <w:r>
        <w:separator/>
      </w:r>
    </w:p>
  </w:endnote>
  <w:endnote w:type="continuationSeparator" w:id="0">
    <w:p w14:paraId="73657414" w14:textId="77777777" w:rsidR="002A501D" w:rsidRDefault="002A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5664" w14:textId="4B803C9B" w:rsidR="00141B54" w:rsidRDefault="002A501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59E3" w14:textId="77777777" w:rsidR="002A501D" w:rsidRDefault="002A501D">
      <w:r>
        <w:separator/>
      </w:r>
    </w:p>
  </w:footnote>
  <w:footnote w:type="continuationSeparator" w:id="0">
    <w:p w14:paraId="0CE905DA" w14:textId="77777777" w:rsidR="002A501D" w:rsidRDefault="002A5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5B7"/>
    <w:multiLevelType w:val="hybridMultilevel"/>
    <w:tmpl w:val="A2B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12752"/>
    <w:multiLevelType w:val="hybridMultilevel"/>
    <w:tmpl w:val="3DA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27762"/>
    <w:multiLevelType w:val="hybridMultilevel"/>
    <w:tmpl w:val="823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C7F19"/>
    <w:multiLevelType w:val="hybridMultilevel"/>
    <w:tmpl w:val="6B38B096"/>
    <w:lvl w:ilvl="0" w:tplc="04DE2AC2">
      <w:start w:val="1"/>
      <w:numFmt w:val="upperRoman"/>
      <w:lvlText w:val="%1."/>
      <w:lvlJc w:val="left"/>
      <w:pPr>
        <w:ind w:left="332" w:hanging="214"/>
        <w:jc w:val="left"/>
      </w:pPr>
      <w:rPr>
        <w:rFonts w:ascii="Times New Roman" w:eastAsia="Times New Roman" w:hAnsi="Times New Roman" w:cs="Times New Roman" w:hint="default"/>
        <w:b/>
        <w:bCs/>
        <w:i w:val="0"/>
        <w:iCs w:val="0"/>
        <w:w w:val="100"/>
        <w:sz w:val="24"/>
        <w:szCs w:val="24"/>
      </w:rPr>
    </w:lvl>
    <w:lvl w:ilvl="1" w:tplc="9CD646DA">
      <w:start w:val="1"/>
      <w:numFmt w:val="lowerRoman"/>
      <w:lvlText w:val="%2."/>
      <w:lvlJc w:val="left"/>
      <w:pPr>
        <w:ind w:left="638" w:hanging="360"/>
        <w:jc w:val="left"/>
      </w:pPr>
      <w:rPr>
        <w:rFonts w:ascii="Times New Roman" w:eastAsia="Times New Roman" w:hAnsi="Times New Roman" w:cs="Times New Roman" w:hint="default"/>
        <w:b w:val="0"/>
        <w:bCs w:val="0"/>
        <w:i w:val="0"/>
        <w:iCs w:val="0"/>
        <w:w w:val="100"/>
        <w:sz w:val="24"/>
        <w:szCs w:val="24"/>
      </w:rPr>
    </w:lvl>
    <w:lvl w:ilvl="2" w:tplc="A09020D8">
      <w:numFmt w:val="bullet"/>
      <w:lvlText w:val="•"/>
      <w:lvlJc w:val="left"/>
      <w:pPr>
        <w:ind w:left="1100" w:hanging="360"/>
      </w:pPr>
      <w:rPr>
        <w:rFonts w:hint="default"/>
      </w:rPr>
    </w:lvl>
    <w:lvl w:ilvl="3" w:tplc="4E4874F2">
      <w:numFmt w:val="bullet"/>
      <w:lvlText w:val="•"/>
      <w:lvlJc w:val="left"/>
      <w:pPr>
        <w:ind w:left="2240" w:hanging="360"/>
      </w:pPr>
      <w:rPr>
        <w:rFonts w:hint="default"/>
      </w:rPr>
    </w:lvl>
    <w:lvl w:ilvl="4" w:tplc="F7EA4F46">
      <w:numFmt w:val="bullet"/>
      <w:lvlText w:val="•"/>
      <w:lvlJc w:val="left"/>
      <w:pPr>
        <w:ind w:left="3380" w:hanging="360"/>
      </w:pPr>
      <w:rPr>
        <w:rFonts w:hint="default"/>
      </w:rPr>
    </w:lvl>
    <w:lvl w:ilvl="5" w:tplc="BAD4D4E6">
      <w:numFmt w:val="bullet"/>
      <w:lvlText w:val="•"/>
      <w:lvlJc w:val="left"/>
      <w:pPr>
        <w:ind w:left="4520" w:hanging="360"/>
      </w:pPr>
      <w:rPr>
        <w:rFonts w:hint="default"/>
      </w:rPr>
    </w:lvl>
    <w:lvl w:ilvl="6" w:tplc="2564B1F4">
      <w:numFmt w:val="bullet"/>
      <w:lvlText w:val="•"/>
      <w:lvlJc w:val="left"/>
      <w:pPr>
        <w:ind w:left="5660" w:hanging="360"/>
      </w:pPr>
      <w:rPr>
        <w:rFonts w:hint="default"/>
      </w:rPr>
    </w:lvl>
    <w:lvl w:ilvl="7" w:tplc="6B4E3048">
      <w:numFmt w:val="bullet"/>
      <w:lvlText w:val="•"/>
      <w:lvlJc w:val="left"/>
      <w:pPr>
        <w:ind w:left="6800" w:hanging="360"/>
      </w:pPr>
      <w:rPr>
        <w:rFonts w:hint="default"/>
      </w:rPr>
    </w:lvl>
    <w:lvl w:ilvl="8" w:tplc="AA167BB6">
      <w:numFmt w:val="bullet"/>
      <w:lvlText w:val="•"/>
      <w:lvlJc w:val="left"/>
      <w:pPr>
        <w:ind w:left="7940" w:hanging="360"/>
      </w:pPr>
      <w:rPr>
        <w:rFonts w:hint="default"/>
      </w:rPr>
    </w:lvl>
  </w:abstractNum>
  <w:abstractNum w:abstractNumId="4" w15:restartNumberingAfterBreak="0">
    <w:nsid w:val="228176F5"/>
    <w:multiLevelType w:val="hybridMultilevel"/>
    <w:tmpl w:val="B84A88E0"/>
    <w:lvl w:ilvl="0" w:tplc="93BAF228">
      <w:numFmt w:val="bullet"/>
      <w:lvlText w:val="o"/>
      <w:lvlJc w:val="left"/>
      <w:pPr>
        <w:ind w:left="830" w:hanging="360"/>
      </w:pPr>
      <w:rPr>
        <w:rFonts w:ascii="Courier New" w:eastAsia="Courier New" w:hAnsi="Courier New" w:cs="Courier New" w:hint="default"/>
        <w:b w:val="0"/>
        <w:bCs w:val="0"/>
        <w:i w:val="0"/>
        <w:iCs w:val="0"/>
        <w:w w:val="100"/>
        <w:sz w:val="24"/>
        <w:szCs w:val="24"/>
      </w:rPr>
    </w:lvl>
    <w:lvl w:ilvl="1" w:tplc="87F67C82">
      <w:numFmt w:val="bullet"/>
      <w:lvlText w:val="•"/>
      <w:lvlJc w:val="left"/>
      <w:pPr>
        <w:ind w:left="1551" w:hanging="360"/>
      </w:pPr>
      <w:rPr>
        <w:rFonts w:hint="default"/>
      </w:rPr>
    </w:lvl>
    <w:lvl w:ilvl="2" w:tplc="F72CFC9C">
      <w:numFmt w:val="bullet"/>
      <w:lvlText w:val="•"/>
      <w:lvlJc w:val="left"/>
      <w:pPr>
        <w:ind w:left="2262" w:hanging="360"/>
      </w:pPr>
      <w:rPr>
        <w:rFonts w:hint="default"/>
      </w:rPr>
    </w:lvl>
    <w:lvl w:ilvl="3" w:tplc="8BDA9680">
      <w:numFmt w:val="bullet"/>
      <w:lvlText w:val="•"/>
      <w:lvlJc w:val="left"/>
      <w:pPr>
        <w:ind w:left="2973" w:hanging="360"/>
      </w:pPr>
      <w:rPr>
        <w:rFonts w:hint="default"/>
      </w:rPr>
    </w:lvl>
    <w:lvl w:ilvl="4" w:tplc="2FD68E3C">
      <w:numFmt w:val="bullet"/>
      <w:lvlText w:val="•"/>
      <w:lvlJc w:val="left"/>
      <w:pPr>
        <w:ind w:left="3685" w:hanging="360"/>
      </w:pPr>
      <w:rPr>
        <w:rFonts w:hint="default"/>
      </w:rPr>
    </w:lvl>
    <w:lvl w:ilvl="5" w:tplc="FB2682E6">
      <w:numFmt w:val="bullet"/>
      <w:lvlText w:val="•"/>
      <w:lvlJc w:val="left"/>
      <w:pPr>
        <w:ind w:left="4396" w:hanging="360"/>
      </w:pPr>
      <w:rPr>
        <w:rFonts w:hint="default"/>
      </w:rPr>
    </w:lvl>
    <w:lvl w:ilvl="6" w:tplc="184C6B76">
      <w:numFmt w:val="bullet"/>
      <w:lvlText w:val="•"/>
      <w:lvlJc w:val="left"/>
      <w:pPr>
        <w:ind w:left="5107" w:hanging="360"/>
      </w:pPr>
      <w:rPr>
        <w:rFonts w:hint="default"/>
      </w:rPr>
    </w:lvl>
    <w:lvl w:ilvl="7" w:tplc="FC7A9746">
      <w:numFmt w:val="bullet"/>
      <w:lvlText w:val="•"/>
      <w:lvlJc w:val="left"/>
      <w:pPr>
        <w:ind w:left="5819" w:hanging="360"/>
      </w:pPr>
      <w:rPr>
        <w:rFonts w:hint="default"/>
      </w:rPr>
    </w:lvl>
    <w:lvl w:ilvl="8" w:tplc="CD722C5A">
      <w:numFmt w:val="bullet"/>
      <w:lvlText w:val="•"/>
      <w:lvlJc w:val="left"/>
      <w:pPr>
        <w:ind w:left="6530" w:hanging="360"/>
      </w:pPr>
      <w:rPr>
        <w:rFonts w:hint="default"/>
      </w:rPr>
    </w:lvl>
  </w:abstractNum>
  <w:abstractNum w:abstractNumId="5" w15:restartNumberingAfterBreak="0">
    <w:nsid w:val="25EC1043"/>
    <w:multiLevelType w:val="hybridMultilevel"/>
    <w:tmpl w:val="1234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71313"/>
    <w:multiLevelType w:val="hybridMultilevel"/>
    <w:tmpl w:val="DFBE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D1D8E"/>
    <w:multiLevelType w:val="multilevel"/>
    <w:tmpl w:val="EE6EB3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E383A90"/>
    <w:multiLevelType w:val="hybridMultilevel"/>
    <w:tmpl w:val="E8C45D6E"/>
    <w:lvl w:ilvl="0" w:tplc="A1DCFAFE">
      <w:numFmt w:val="bullet"/>
      <w:lvlText w:val="o"/>
      <w:lvlJc w:val="left"/>
      <w:pPr>
        <w:ind w:left="830" w:hanging="360"/>
      </w:pPr>
      <w:rPr>
        <w:rFonts w:ascii="Courier New" w:eastAsia="Courier New" w:hAnsi="Courier New" w:cs="Courier New" w:hint="default"/>
        <w:b w:val="0"/>
        <w:bCs w:val="0"/>
        <w:i w:val="0"/>
        <w:iCs w:val="0"/>
        <w:w w:val="100"/>
        <w:sz w:val="24"/>
        <w:szCs w:val="24"/>
      </w:rPr>
    </w:lvl>
    <w:lvl w:ilvl="1" w:tplc="66B6BEF6">
      <w:numFmt w:val="bullet"/>
      <w:lvlText w:val="•"/>
      <w:lvlJc w:val="left"/>
      <w:pPr>
        <w:ind w:left="1551" w:hanging="360"/>
      </w:pPr>
      <w:rPr>
        <w:rFonts w:hint="default"/>
      </w:rPr>
    </w:lvl>
    <w:lvl w:ilvl="2" w:tplc="6F8262EA">
      <w:numFmt w:val="bullet"/>
      <w:lvlText w:val="•"/>
      <w:lvlJc w:val="left"/>
      <w:pPr>
        <w:ind w:left="2262" w:hanging="360"/>
      </w:pPr>
      <w:rPr>
        <w:rFonts w:hint="default"/>
      </w:rPr>
    </w:lvl>
    <w:lvl w:ilvl="3" w:tplc="05724FEC">
      <w:numFmt w:val="bullet"/>
      <w:lvlText w:val="•"/>
      <w:lvlJc w:val="left"/>
      <w:pPr>
        <w:ind w:left="2973" w:hanging="360"/>
      </w:pPr>
      <w:rPr>
        <w:rFonts w:hint="default"/>
      </w:rPr>
    </w:lvl>
    <w:lvl w:ilvl="4" w:tplc="91CCCBB0">
      <w:numFmt w:val="bullet"/>
      <w:lvlText w:val="•"/>
      <w:lvlJc w:val="left"/>
      <w:pPr>
        <w:ind w:left="3685" w:hanging="360"/>
      </w:pPr>
      <w:rPr>
        <w:rFonts w:hint="default"/>
      </w:rPr>
    </w:lvl>
    <w:lvl w:ilvl="5" w:tplc="D8025AAE">
      <w:numFmt w:val="bullet"/>
      <w:lvlText w:val="•"/>
      <w:lvlJc w:val="left"/>
      <w:pPr>
        <w:ind w:left="4396" w:hanging="360"/>
      </w:pPr>
      <w:rPr>
        <w:rFonts w:hint="default"/>
      </w:rPr>
    </w:lvl>
    <w:lvl w:ilvl="6" w:tplc="2AF68996">
      <w:numFmt w:val="bullet"/>
      <w:lvlText w:val="•"/>
      <w:lvlJc w:val="left"/>
      <w:pPr>
        <w:ind w:left="5107" w:hanging="360"/>
      </w:pPr>
      <w:rPr>
        <w:rFonts w:hint="default"/>
      </w:rPr>
    </w:lvl>
    <w:lvl w:ilvl="7" w:tplc="C9963A96">
      <w:numFmt w:val="bullet"/>
      <w:lvlText w:val="•"/>
      <w:lvlJc w:val="left"/>
      <w:pPr>
        <w:ind w:left="5819" w:hanging="360"/>
      </w:pPr>
      <w:rPr>
        <w:rFonts w:hint="default"/>
      </w:rPr>
    </w:lvl>
    <w:lvl w:ilvl="8" w:tplc="F7F0685E">
      <w:numFmt w:val="bullet"/>
      <w:lvlText w:val="•"/>
      <w:lvlJc w:val="left"/>
      <w:pPr>
        <w:ind w:left="6530" w:hanging="360"/>
      </w:pPr>
      <w:rPr>
        <w:rFonts w:hint="default"/>
      </w:rPr>
    </w:lvl>
  </w:abstractNum>
  <w:abstractNum w:abstractNumId="9" w15:restartNumberingAfterBreak="0">
    <w:nsid w:val="58284BEA"/>
    <w:multiLevelType w:val="hybridMultilevel"/>
    <w:tmpl w:val="236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34A35"/>
    <w:multiLevelType w:val="hybridMultilevel"/>
    <w:tmpl w:val="1072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33AD3"/>
    <w:multiLevelType w:val="hybridMultilevel"/>
    <w:tmpl w:val="D9124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9F5C74"/>
    <w:multiLevelType w:val="hybridMultilevel"/>
    <w:tmpl w:val="29F2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
  </w:num>
  <w:num w:numId="5">
    <w:abstractNumId w:val="5"/>
  </w:num>
  <w:num w:numId="6">
    <w:abstractNumId w:val="2"/>
  </w:num>
  <w:num w:numId="7">
    <w:abstractNumId w:val="6"/>
  </w:num>
  <w:num w:numId="8">
    <w:abstractNumId w:val="3"/>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C7"/>
    <w:rsid w:val="00001FE1"/>
    <w:rsid w:val="00043737"/>
    <w:rsid w:val="0006059F"/>
    <w:rsid w:val="000D21ED"/>
    <w:rsid w:val="000D3DF9"/>
    <w:rsid w:val="000F37A9"/>
    <w:rsid w:val="00221E22"/>
    <w:rsid w:val="00236EC1"/>
    <w:rsid w:val="002752AC"/>
    <w:rsid w:val="002839E9"/>
    <w:rsid w:val="00294DA2"/>
    <w:rsid w:val="002A3619"/>
    <w:rsid w:val="002A501D"/>
    <w:rsid w:val="002A5ECD"/>
    <w:rsid w:val="002E4D5C"/>
    <w:rsid w:val="002F5F26"/>
    <w:rsid w:val="003002EF"/>
    <w:rsid w:val="003048FA"/>
    <w:rsid w:val="00337DF5"/>
    <w:rsid w:val="00377C4D"/>
    <w:rsid w:val="003C2058"/>
    <w:rsid w:val="003C3224"/>
    <w:rsid w:val="003E33C1"/>
    <w:rsid w:val="00405734"/>
    <w:rsid w:val="0042556C"/>
    <w:rsid w:val="00443750"/>
    <w:rsid w:val="00446A0B"/>
    <w:rsid w:val="00491B2A"/>
    <w:rsid w:val="004D4058"/>
    <w:rsid w:val="005C170B"/>
    <w:rsid w:val="005D7E24"/>
    <w:rsid w:val="00613EE8"/>
    <w:rsid w:val="0063239F"/>
    <w:rsid w:val="0064522A"/>
    <w:rsid w:val="006B6708"/>
    <w:rsid w:val="006C337A"/>
    <w:rsid w:val="0071038B"/>
    <w:rsid w:val="00727CFF"/>
    <w:rsid w:val="007678DA"/>
    <w:rsid w:val="00784452"/>
    <w:rsid w:val="00832E7B"/>
    <w:rsid w:val="00857899"/>
    <w:rsid w:val="00861168"/>
    <w:rsid w:val="008B12D6"/>
    <w:rsid w:val="008F2DDD"/>
    <w:rsid w:val="0092132A"/>
    <w:rsid w:val="00A04F32"/>
    <w:rsid w:val="00A17508"/>
    <w:rsid w:val="00A20F4C"/>
    <w:rsid w:val="00A214B6"/>
    <w:rsid w:val="00A27959"/>
    <w:rsid w:val="00A655EC"/>
    <w:rsid w:val="00AB7D70"/>
    <w:rsid w:val="00B23AB4"/>
    <w:rsid w:val="00B721AC"/>
    <w:rsid w:val="00B72FC3"/>
    <w:rsid w:val="00B75B13"/>
    <w:rsid w:val="00BC1ACC"/>
    <w:rsid w:val="00BC1E9F"/>
    <w:rsid w:val="00BF5B8C"/>
    <w:rsid w:val="00BF6698"/>
    <w:rsid w:val="00CC07B3"/>
    <w:rsid w:val="00CE4262"/>
    <w:rsid w:val="00D01E1A"/>
    <w:rsid w:val="00D72040"/>
    <w:rsid w:val="00D73D4D"/>
    <w:rsid w:val="00D75134"/>
    <w:rsid w:val="00DA1175"/>
    <w:rsid w:val="00DC5BE1"/>
    <w:rsid w:val="00DF0829"/>
    <w:rsid w:val="00E300D6"/>
    <w:rsid w:val="00E459E2"/>
    <w:rsid w:val="00E65816"/>
    <w:rsid w:val="00E845C7"/>
    <w:rsid w:val="00F03F57"/>
    <w:rsid w:val="00F1492F"/>
    <w:rsid w:val="00F17E3A"/>
    <w:rsid w:val="00F20C7C"/>
    <w:rsid w:val="00F23B22"/>
    <w:rsid w:val="00F5201F"/>
    <w:rsid w:val="00F563C7"/>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5DD4"/>
  <w15:chartTrackingRefBased/>
  <w15:docId w15:val="{463379F7-8FAC-4D71-A0D0-12B03748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452"/>
    <w:pPr>
      <w:ind w:left="720"/>
      <w:contextualSpacing/>
    </w:pPr>
  </w:style>
  <w:style w:type="character" w:styleId="Emphasis">
    <w:name w:val="Emphasis"/>
    <w:basedOn w:val="DefaultParagraphFont"/>
    <w:uiPriority w:val="20"/>
    <w:qFormat/>
    <w:rsid w:val="00F23B22"/>
    <w:rPr>
      <w:i/>
      <w:iCs/>
    </w:rPr>
  </w:style>
  <w:style w:type="character" w:styleId="Hyperlink">
    <w:name w:val="Hyperlink"/>
    <w:basedOn w:val="DefaultParagraphFont"/>
    <w:uiPriority w:val="99"/>
    <w:unhideWhenUsed/>
    <w:rsid w:val="00F23B22"/>
    <w:rPr>
      <w:color w:val="0000FF"/>
      <w:u w:val="single"/>
    </w:rPr>
  </w:style>
  <w:style w:type="character" w:customStyle="1" w:styleId="UnresolvedMention1">
    <w:name w:val="Unresolved Mention1"/>
    <w:basedOn w:val="DefaultParagraphFont"/>
    <w:uiPriority w:val="99"/>
    <w:semiHidden/>
    <w:unhideWhenUsed/>
    <w:rsid w:val="006B6708"/>
    <w:rPr>
      <w:color w:val="605E5C"/>
      <w:shd w:val="clear" w:color="auto" w:fill="E1DFDD"/>
    </w:rPr>
  </w:style>
  <w:style w:type="paragraph" w:styleId="BodyText">
    <w:name w:val="Body Text"/>
    <w:basedOn w:val="Normal"/>
    <w:link w:val="BodyTextChar"/>
    <w:uiPriority w:val="1"/>
    <w:qFormat/>
    <w:rsid w:val="000F37A9"/>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F37A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78DA"/>
    <w:pPr>
      <w:tabs>
        <w:tab w:val="center" w:pos="4680"/>
        <w:tab w:val="right" w:pos="9360"/>
      </w:tabs>
    </w:pPr>
  </w:style>
  <w:style w:type="character" w:customStyle="1" w:styleId="HeaderChar">
    <w:name w:val="Header Char"/>
    <w:basedOn w:val="DefaultParagraphFont"/>
    <w:link w:val="Header"/>
    <w:uiPriority w:val="99"/>
    <w:rsid w:val="007678DA"/>
  </w:style>
  <w:style w:type="paragraph" w:styleId="Footer">
    <w:name w:val="footer"/>
    <w:basedOn w:val="Normal"/>
    <w:link w:val="FooterChar"/>
    <w:uiPriority w:val="99"/>
    <w:unhideWhenUsed/>
    <w:rsid w:val="007678DA"/>
    <w:pPr>
      <w:tabs>
        <w:tab w:val="center" w:pos="4680"/>
        <w:tab w:val="right" w:pos="9360"/>
      </w:tabs>
    </w:pPr>
  </w:style>
  <w:style w:type="character" w:customStyle="1" w:styleId="FooterChar">
    <w:name w:val="Footer Char"/>
    <w:basedOn w:val="DefaultParagraphFont"/>
    <w:link w:val="Footer"/>
    <w:uiPriority w:val="99"/>
    <w:rsid w:val="007678DA"/>
  </w:style>
  <w:style w:type="paragraph" w:customStyle="1" w:styleId="TableParagraph">
    <w:name w:val="Table Paragraph"/>
    <w:basedOn w:val="Normal"/>
    <w:uiPriority w:val="1"/>
    <w:qFormat/>
    <w:rsid w:val="00B23AB4"/>
    <w:pPr>
      <w:widowControl w:val="0"/>
      <w:autoSpaceDE w:val="0"/>
      <w:autoSpaceDN w:val="0"/>
      <w:ind w:left="830"/>
    </w:pPr>
    <w:rPr>
      <w:rFonts w:ascii="Times New Roman" w:eastAsia="Times New Roman" w:hAnsi="Times New Roman" w:cs="Times New Roman"/>
    </w:rPr>
  </w:style>
  <w:style w:type="paragraph" w:customStyle="1" w:styleId="syllabuselement">
    <w:name w:val="syllabus element"/>
    <w:basedOn w:val="Normal"/>
    <w:link w:val="syllabuselementChar"/>
    <w:qFormat/>
    <w:rsid w:val="00AB7D70"/>
    <w:pPr>
      <w:pBdr>
        <w:top w:val="single" w:sz="4" w:space="1" w:color="auto"/>
        <w:left w:val="single" w:sz="4" w:space="4" w:color="auto"/>
        <w:bottom w:val="single" w:sz="4" w:space="1" w:color="auto"/>
        <w:right w:val="single" w:sz="4" w:space="4" w:color="auto"/>
      </w:pBdr>
      <w:shd w:val="clear" w:color="auto" w:fill="BFBFBF" w:themeFill="background1" w:themeFillShade="BF"/>
    </w:pPr>
    <w:rPr>
      <w:rFonts w:cstheme="minorHAnsi"/>
      <w:b/>
      <w:bCs/>
    </w:rPr>
  </w:style>
  <w:style w:type="character" w:customStyle="1" w:styleId="syllabuselementChar">
    <w:name w:val="syllabus element Char"/>
    <w:basedOn w:val="DefaultParagraphFont"/>
    <w:link w:val="syllabuselement"/>
    <w:rsid w:val="00AB7D70"/>
    <w:rPr>
      <w:rFonts w:cstheme="minorHAnsi"/>
      <w:b/>
      <w:bCs/>
      <w:shd w:val="clear" w:color="auto" w:fill="BFBFBF" w:themeFill="background1" w:themeFillShade="BF"/>
    </w:rPr>
  </w:style>
  <w:style w:type="paragraph" w:customStyle="1" w:styleId="SyllabusHeader">
    <w:name w:val="Syllabus Header"/>
    <w:basedOn w:val="syllabuselement"/>
    <w:link w:val="SyllabusHeaderChar"/>
    <w:qFormat/>
    <w:rsid w:val="005C170B"/>
  </w:style>
  <w:style w:type="paragraph" w:customStyle="1" w:styleId="SyllabusTitleHeader">
    <w:name w:val="Syllabus Title Header"/>
    <w:basedOn w:val="Normal"/>
    <w:link w:val="SyllabusTitleHeaderChar"/>
    <w:qFormat/>
    <w:rsid w:val="005C170B"/>
    <w:pPr>
      <w:jc w:val="center"/>
    </w:pPr>
    <w:rPr>
      <w:rFonts w:cstheme="minorHAnsi"/>
    </w:rPr>
  </w:style>
  <w:style w:type="character" w:customStyle="1" w:styleId="SyllabusHeaderChar">
    <w:name w:val="Syllabus Header Char"/>
    <w:basedOn w:val="syllabuselementChar"/>
    <w:link w:val="SyllabusHeader"/>
    <w:rsid w:val="005C170B"/>
    <w:rPr>
      <w:rFonts w:cstheme="minorHAnsi"/>
      <w:b/>
      <w:bCs/>
      <w:shd w:val="clear" w:color="auto" w:fill="BFBFBF" w:themeFill="background1" w:themeFillShade="BF"/>
    </w:rPr>
  </w:style>
  <w:style w:type="character" w:customStyle="1" w:styleId="SyllabusTitleHeaderChar">
    <w:name w:val="Syllabus Title Header Char"/>
    <w:basedOn w:val="DefaultParagraphFont"/>
    <w:link w:val="SyllabusTitleHeader"/>
    <w:rsid w:val="005C170B"/>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03684">
      <w:bodyDiv w:val="1"/>
      <w:marLeft w:val="0"/>
      <w:marRight w:val="0"/>
      <w:marTop w:val="0"/>
      <w:marBottom w:val="0"/>
      <w:divBdr>
        <w:top w:val="none" w:sz="0" w:space="0" w:color="auto"/>
        <w:left w:val="none" w:sz="0" w:space="0" w:color="auto"/>
        <w:bottom w:val="none" w:sz="0" w:space="0" w:color="auto"/>
        <w:right w:val="none" w:sz="0" w:space="0" w:color="auto"/>
      </w:divBdr>
    </w:div>
    <w:div w:id="1262184849">
      <w:bodyDiv w:val="1"/>
      <w:marLeft w:val="0"/>
      <w:marRight w:val="0"/>
      <w:marTop w:val="0"/>
      <w:marBottom w:val="0"/>
      <w:divBdr>
        <w:top w:val="none" w:sz="0" w:space="0" w:color="auto"/>
        <w:left w:val="none" w:sz="0" w:space="0" w:color="auto"/>
        <w:bottom w:val="none" w:sz="0" w:space="0" w:color="auto"/>
        <w:right w:val="none" w:sz="0" w:space="0" w:color="auto"/>
      </w:divBdr>
    </w:div>
    <w:div w:id="1432360513">
      <w:bodyDiv w:val="1"/>
      <w:marLeft w:val="0"/>
      <w:marRight w:val="0"/>
      <w:marTop w:val="0"/>
      <w:marBottom w:val="0"/>
      <w:divBdr>
        <w:top w:val="none" w:sz="0" w:space="0" w:color="auto"/>
        <w:left w:val="none" w:sz="0" w:space="0" w:color="auto"/>
        <w:bottom w:val="none" w:sz="0" w:space="0" w:color="auto"/>
        <w:right w:val="none" w:sz="0" w:space="0" w:color="auto"/>
      </w:divBdr>
    </w:div>
    <w:div w:id="17408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sc.edu/sassi/inclusion/disability-services.php" TargetMode="External"/><Relationship Id="rId3" Type="http://schemas.openxmlformats.org/officeDocument/2006/relationships/settings" Target="settings.xml"/><Relationship Id="rId7" Type="http://schemas.openxmlformats.org/officeDocument/2006/relationships/hyperlink" Target="https://www.uthsc.edu/sace/student-life/honor-code.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brook15@ut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Amy Elizabeth</dc:creator>
  <cp:keywords/>
  <dc:description/>
  <cp:lastModifiedBy>Laughner, Tom</cp:lastModifiedBy>
  <cp:revision>2</cp:revision>
  <dcterms:created xsi:type="dcterms:W3CDTF">2022-01-07T16:33:00Z</dcterms:created>
  <dcterms:modified xsi:type="dcterms:W3CDTF">2022-01-07T16:33:00Z</dcterms:modified>
</cp:coreProperties>
</file>